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75" w:rsidRPr="007D59D5" w:rsidRDefault="005D1740" w:rsidP="007D59D5">
      <w:pPr>
        <w:pStyle w:val="Heading1"/>
      </w:pPr>
      <w:r w:rsidRPr="007D59D5">
        <w:t>Evaluering af Digital Eksamen</w:t>
      </w:r>
    </w:p>
    <w:p w:rsidR="005D1740" w:rsidRPr="007D59D5" w:rsidRDefault="00DE55C9" w:rsidP="005D1740">
      <w:pPr>
        <w:rPr>
          <w:b/>
          <w:sz w:val="24"/>
          <w:szCs w:val="24"/>
        </w:rPr>
      </w:pPr>
      <w:r w:rsidRPr="007D59D5">
        <w:rPr>
          <w:b/>
          <w:sz w:val="24"/>
          <w:szCs w:val="24"/>
        </w:rPr>
        <w:t>S</w:t>
      </w:r>
      <w:r w:rsidR="007C6FD4">
        <w:rPr>
          <w:b/>
          <w:sz w:val="24"/>
          <w:szCs w:val="24"/>
        </w:rPr>
        <w:t>ommer</w:t>
      </w:r>
      <w:r w:rsidR="005D1740" w:rsidRPr="007D59D5">
        <w:rPr>
          <w:b/>
          <w:sz w:val="24"/>
          <w:szCs w:val="24"/>
        </w:rPr>
        <w:t xml:space="preserve"> 2017</w:t>
      </w:r>
    </w:p>
    <w:p w:rsidR="005D1740" w:rsidRDefault="005D1740" w:rsidP="009910DC">
      <w:pPr>
        <w:pStyle w:val="NoSpacing"/>
      </w:pPr>
      <w:bookmarkStart w:id="0" w:name="_GoBack"/>
      <w:bookmarkEnd w:id="0"/>
    </w:p>
    <w:p w:rsidR="001D1AAF" w:rsidRPr="009910DC" w:rsidRDefault="007324F1" w:rsidP="009910DC">
      <w:pPr>
        <w:pStyle w:val="Heading2"/>
      </w:pPr>
      <w:r w:rsidRPr="009910DC">
        <w:t>Om d</w:t>
      </w:r>
      <w:r w:rsidR="001D1AAF" w:rsidRPr="009910DC">
        <w:t>enne rapport</w:t>
      </w:r>
    </w:p>
    <w:p w:rsidR="00CC04DF" w:rsidRDefault="00272A3E" w:rsidP="005D1740">
      <w:r>
        <w:t>I</w:t>
      </w:r>
      <w:r w:rsidR="007C6FD4">
        <w:t xml:space="preserve"> sommeren</w:t>
      </w:r>
      <w:r>
        <w:t xml:space="preserve"> 2017 foretog CBS Evaluering en </w:t>
      </w:r>
      <w:r w:rsidR="00CC04DF">
        <w:t>undersøgelse af kendskabet til CBS’ printstrategi og brugen af print og digitale værktøjer blandt bedømmere ved eksaminerne. Undersøgelsen indgår som en del af e</w:t>
      </w:r>
      <w:r>
        <w:t>valuering</w:t>
      </w:r>
      <w:r w:rsidR="00CC04DF">
        <w:t>en</w:t>
      </w:r>
      <w:r>
        <w:t xml:space="preserve"> af Digital Eksamen og printstrategien på CBS. Denne rapport præsenterer resultaterne af </w:t>
      </w:r>
      <w:r w:rsidR="00CC04DF">
        <w:t>undersøgelsen.</w:t>
      </w:r>
    </w:p>
    <w:p w:rsidR="00CC04DF" w:rsidRDefault="00CC04DF" w:rsidP="005D1740">
      <w:r>
        <w:t>De kvantitative spørgsmål med lukkede svarkategorier præsenteres i figurer</w:t>
      </w:r>
      <w:r w:rsidR="00E400F9">
        <w:t xml:space="preserve"> og tabeller</w:t>
      </w:r>
      <w:r>
        <w:t>. De kvalitative spørgsmål, hvor bedømmerne har haft mulighed for at uddybe med egne ord, præsenteres med eksempler og beskrivelser af overordnede temaer, der går igen blandt kommentarerne.</w:t>
      </w:r>
    </w:p>
    <w:p w:rsidR="008049DB" w:rsidRDefault="008049DB" w:rsidP="009910DC">
      <w:pPr>
        <w:pStyle w:val="NoSpacing"/>
      </w:pPr>
    </w:p>
    <w:p w:rsidR="00272A3E" w:rsidRPr="009910DC" w:rsidRDefault="007D59D5" w:rsidP="009910DC">
      <w:pPr>
        <w:pStyle w:val="Heading2"/>
      </w:pPr>
      <w:r w:rsidRPr="009910DC">
        <w:t>Resumé</w:t>
      </w:r>
    </w:p>
    <w:p w:rsidR="00E400F9" w:rsidRDefault="00FB7A8A" w:rsidP="005D1740">
      <w:r>
        <w:t>Samlet set viser undersøgelsen, at godt halvdelen (57,5 %) af bedømmerne har kendskab til CBS’ printstrategi. Hvis ambitionen er, at kendskabet skal ud til alle, må der altså sættes ind her.</w:t>
      </w:r>
      <w:r w:rsidR="007D59D5">
        <w:t xml:space="preserve"> </w:t>
      </w:r>
      <w:r>
        <w:t>Situationen i dag er, at godt 2 ud af 3 bedømmere læser de skriftlige produkter i printet version. Ca. 1 ud af 4 læser dem i digital version. Ligeledes har mere end 7 ud af 10 bedømmere en printet version af det skriftlige produkt med i eksamenslokalet. Den dominerende praksis er altså at printe de skriftlige produkter.</w:t>
      </w:r>
    </w:p>
    <w:p w:rsidR="00A155AF" w:rsidRDefault="00884D63" w:rsidP="005D1740">
      <w:r>
        <w:t>Blandt de bedømmere, der læser og medbringer opgaver digitalt, er der også et flertal der skriver noter digitalt. Ligeledes mener de ikke, at de digitale versioner påvirker eksamenssituationen. Det tyder på, at der er tale om en gruppe digitalt vante personer, som genere</w:t>
      </w:r>
      <w:r w:rsidR="00A155AF">
        <w:t>lt arbejder digitalt</w:t>
      </w:r>
      <w:r w:rsidR="00742F8E">
        <w:t xml:space="preserve"> og ikke ser en udfordring i det</w:t>
      </w:r>
      <w:r w:rsidR="00A155AF">
        <w:t>.</w:t>
      </w:r>
    </w:p>
    <w:p w:rsidR="009910DC" w:rsidRDefault="00A155AF" w:rsidP="005D1740">
      <w:r>
        <w:t>Blandt de bedømmere, der læser og medbringer opgaver i print</w:t>
      </w:r>
      <w:r w:rsidR="00007B1F">
        <w:t>,</w:t>
      </w:r>
      <w:r>
        <w:t xml:space="preserve"> er </w:t>
      </w:r>
      <w:r w:rsidR="00007B1F">
        <w:t>der</w:t>
      </w:r>
      <w:r>
        <w:t xml:space="preserve"> et mindretal på 2</w:t>
      </w:r>
      <w:r w:rsidR="00884D63">
        <w:t xml:space="preserve"> ud af 10, der kan se sig selv i</w:t>
      </w:r>
      <w:r>
        <w:t xml:space="preserve"> digitale eksamenssituationer. 7</w:t>
      </w:r>
      <w:r w:rsidR="00884D63">
        <w:t xml:space="preserve"> ud af 10 kan ikke se sig selv i digital</w:t>
      </w:r>
      <w:r>
        <w:t>e eksamenssituationer, mens godt</w:t>
      </w:r>
      <w:r w:rsidR="00884D63">
        <w:t xml:space="preserve"> hver tiende svarer ”Ved ikke”. </w:t>
      </w:r>
      <w:r w:rsidR="00742F8E">
        <w:t>Sidstnævnte</w:t>
      </w:r>
      <w:r w:rsidR="00884D63">
        <w:t xml:space="preserve"> kan tyde på, at der er </w:t>
      </w:r>
      <w:r w:rsidR="009910DC">
        <w:t xml:space="preserve">en </w:t>
      </w:r>
      <w:r w:rsidR="00884D63">
        <w:t>usikkerhed omkring, hvad en sådan situation indebærer.</w:t>
      </w:r>
    </w:p>
    <w:p w:rsidR="00884D63" w:rsidRDefault="007D59D5" w:rsidP="005D1740">
      <w:r>
        <w:t xml:space="preserve">Generelt efterspørges bedre digitale løsninger. Det drejer sig </w:t>
      </w:r>
      <w:r w:rsidR="009910DC">
        <w:t>om muligheden for nemt at kunne</w:t>
      </w:r>
      <w:r>
        <w:t xml:space="preserve"> bladre</w:t>
      </w:r>
      <w:r w:rsidR="009910DC">
        <w:t xml:space="preserve"> i</w:t>
      </w:r>
      <w:r>
        <w:t>, tage noter i og få et overblik over de skriftlige produkter på en skærm.</w:t>
      </w:r>
      <w:r w:rsidR="00E400F9">
        <w:t xml:space="preserve"> Endeligt peger rapporten på, at der i høj grad er tale om vaner i brugen af digital/printede skriftlige produkter.</w:t>
      </w:r>
      <w:r w:rsidR="009910DC">
        <w:t xml:space="preserve"> Hvis flere skal benytte digitale værktøjer frem for print, skal der måske tænkes mere grundlæggende i ændring af vaner.</w:t>
      </w:r>
    </w:p>
    <w:p w:rsidR="001D1AAF" w:rsidRDefault="001D1AAF" w:rsidP="009910DC">
      <w:pPr>
        <w:pStyle w:val="NoSpacing"/>
      </w:pPr>
    </w:p>
    <w:p w:rsidR="00310E7C" w:rsidRPr="009910DC" w:rsidRDefault="00310E7C" w:rsidP="009910DC">
      <w:pPr>
        <w:pStyle w:val="Heading2"/>
      </w:pPr>
      <w:r w:rsidRPr="009910DC">
        <w:t>Udsendelse af spørgeskemaet og antal besvarelser</w:t>
      </w:r>
    </w:p>
    <w:p w:rsidR="00093403" w:rsidRDefault="00093403" w:rsidP="00310E7C">
      <w:r>
        <w:t xml:space="preserve">Der blev oprettet to spørgeskemaer; ét for bedømmere ved ordinær eksamen og et andet for bedømmere ved reeksamen. Spørgeskemaerne er ens på nær ét ekstra spørgsmål, der blev stillet bedømmerne ved reeksamen (se spørgeskema i bilag </w:t>
      </w:r>
      <w:r w:rsidR="007D59D5">
        <w:t>1</w:t>
      </w:r>
      <w:r>
        <w:t>).</w:t>
      </w:r>
      <w:r w:rsidR="00531CFC">
        <w:t xml:space="preserve"> Derfor præsenteres resultaterne samlet for begge spørgeskemaer.</w:t>
      </w:r>
      <w:r w:rsidR="00841099">
        <w:t xml:space="preserve"> </w:t>
      </w:r>
      <w:r w:rsidR="009910DC">
        <w:t>Spørgeskemaet</w:t>
      </w:r>
      <w:r>
        <w:t xml:space="preserve"> blev sendt ud til bedømmerne </w:t>
      </w:r>
      <w:r w:rsidR="00841099">
        <w:t>for ordinær eksamen d.</w:t>
      </w:r>
      <w:r w:rsidR="00FB57AD">
        <w:t xml:space="preserve"> </w:t>
      </w:r>
      <w:r w:rsidR="00841099">
        <w:t>22. juni 2017 og lukket d. 2. august. Bed</w:t>
      </w:r>
      <w:r w:rsidR="009910DC">
        <w:t>ømmerne for reeksamen modtog spørgeskemaet</w:t>
      </w:r>
      <w:r w:rsidR="00841099">
        <w:t xml:space="preserve"> d. 4. september 2017</w:t>
      </w:r>
      <w:r w:rsidR="009910DC">
        <w:t>, hvorefter det</w:t>
      </w:r>
      <w:r w:rsidR="00841099">
        <w:t xml:space="preserve"> blev lukket d. 15. september.</w:t>
      </w:r>
    </w:p>
    <w:p w:rsidR="00531CFC" w:rsidRDefault="00093403" w:rsidP="007D59D5">
      <w:r>
        <w:t>Spørgeskemaerne</w:t>
      </w:r>
      <w:r w:rsidR="00310E7C">
        <w:t xml:space="preserve"> </w:t>
      </w:r>
      <w:r>
        <w:t>blev gjort tilgængelige</w:t>
      </w:r>
      <w:r w:rsidR="00310E7C">
        <w:t xml:space="preserve"> ved selvoprettelse via et generisk link</w:t>
      </w:r>
      <w:r w:rsidR="00125472">
        <w:t xml:space="preserve"> sendt ud til bedømmere og interne medbedømmere (ca</w:t>
      </w:r>
      <w:r w:rsidR="009910DC">
        <w:t>. 700 ved ordinær og 280 ved re</w:t>
      </w:r>
      <w:r w:rsidR="00125472">
        <w:t>eksamen)</w:t>
      </w:r>
      <w:r w:rsidR="00310E7C">
        <w:t xml:space="preserve">. I det endelige resultat kan vi se, at </w:t>
      </w:r>
      <w:r w:rsidR="005D1740" w:rsidRPr="005D1740">
        <w:t>304 har besvaret spørgeskemaet</w:t>
      </w:r>
      <w:r w:rsidR="00125472">
        <w:t xml:space="preserve">, dvs. en </w:t>
      </w:r>
      <w:r w:rsidR="00125472" w:rsidRPr="00125472">
        <w:rPr>
          <w:b/>
        </w:rPr>
        <w:t xml:space="preserve">svarprocent på </w:t>
      </w:r>
      <w:r w:rsidR="00125472">
        <w:rPr>
          <w:b/>
        </w:rPr>
        <w:t xml:space="preserve">ca. </w:t>
      </w:r>
      <w:r w:rsidR="00125472" w:rsidRPr="00125472">
        <w:rPr>
          <w:b/>
        </w:rPr>
        <w:t>31 %</w:t>
      </w:r>
      <w:r w:rsidR="005D1740" w:rsidRPr="005D1740">
        <w:t>. 14 har besvaret det delvist, mens 290 har besvaret hele spørgeskemaet. 139 har klikket sig ind på spørgeskemaet uden at besvare det.</w:t>
      </w:r>
    </w:p>
    <w:p w:rsidR="00A524EC" w:rsidRDefault="00A524EC" w:rsidP="007D59D5">
      <w:pPr>
        <w:pStyle w:val="Heading1"/>
      </w:pPr>
      <w:r>
        <w:lastRenderedPageBreak/>
        <w:t>1. Alle bedømmere</w:t>
      </w:r>
    </w:p>
    <w:p w:rsidR="00042C38" w:rsidRDefault="00042C38" w:rsidP="00042C38">
      <w:r>
        <w:t>Nedenstående spørgsmål er sendt ud til alle bedømmere. Spørgsmålet i afsnit 1.4 er dog kun sendt ud til bedømmere ved reeksamen.</w:t>
      </w:r>
    </w:p>
    <w:p w:rsidR="00042C38" w:rsidRPr="00042C38" w:rsidRDefault="00042C38" w:rsidP="00042C38"/>
    <w:p w:rsidR="00093403" w:rsidRDefault="00A524EC" w:rsidP="009910DC">
      <w:pPr>
        <w:pStyle w:val="Heading2"/>
      </w:pPr>
      <w:r>
        <w:t>1.1</w:t>
      </w:r>
      <w:r w:rsidR="004724C3">
        <w:t xml:space="preserve">. </w:t>
      </w:r>
      <w:r w:rsidR="007324F1">
        <w:t>Godt halvdelen har k</w:t>
      </w:r>
      <w:r w:rsidR="00531CFC">
        <w:t>endskab til CBS’ printstrategi</w:t>
      </w:r>
    </w:p>
    <w:p w:rsidR="00531CFC" w:rsidRPr="00F67D53" w:rsidRDefault="00743DBF" w:rsidP="00531CFC">
      <w:pPr>
        <w:rPr>
          <w:i/>
        </w:rPr>
      </w:pPr>
      <w:r>
        <w:t xml:space="preserve">I alt 299 </w:t>
      </w:r>
      <w:r w:rsidR="007324F1">
        <w:t xml:space="preserve">bedømmere </w:t>
      </w:r>
      <w:r>
        <w:t>har besvaret spørgsmålet ”</w:t>
      </w:r>
      <w:r w:rsidRPr="00791385">
        <w:rPr>
          <w:i/>
        </w:rPr>
        <w:t>Har du kendskab til CBS’ printstrategi</w:t>
      </w:r>
      <w:r>
        <w:t>?”</w:t>
      </w:r>
      <w:r w:rsidR="00791385">
        <w:t>. Godt halvdelen (57,5 %) svarer ”Ja” til dette.</w:t>
      </w:r>
      <w:r w:rsidR="009B479F">
        <w:t xml:space="preserve"> </w:t>
      </w:r>
      <w:r w:rsidR="00F104CA">
        <w:t>Det kan til dels skyldes, at nogle af bedømmerne er eksterne. Dog kan der også være en del ”</w:t>
      </w:r>
      <w:r w:rsidR="00F104CA" w:rsidRPr="00F104CA">
        <w:t xml:space="preserve">social </w:t>
      </w:r>
      <w:proofErr w:type="spellStart"/>
      <w:r w:rsidR="00F104CA" w:rsidRPr="00841099">
        <w:t>desirability</w:t>
      </w:r>
      <w:proofErr w:type="spellEnd"/>
      <w:r w:rsidR="00F104CA">
        <w:t>” (dvs. at der svares i retning af, hvad der er socialt forventeligt), der gør at bedømmere svarer ”Ja”, selv om de ikke reelt har kendskab til printstrategien. Samlet set må vi derfor sige, at kendskabet ikke er meget udbredt.</w:t>
      </w:r>
    </w:p>
    <w:p w:rsidR="00791385" w:rsidRPr="00531CFC" w:rsidRDefault="00791385" w:rsidP="00531CFC"/>
    <w:p w:rsidR="00531CFC" w:rsidRDefault="00531CFC" w:rsidP="00531CFC">
      <w:pPr>
        <w:jc w:val="center"/>
      </w:pPr>
      <w:r>
        <w:rPr>
          <w:noProof/>
          <w:lang w:eastAsia="da-DK"/>
          <w14:numForm w14:val="default"/>
          <w14:numSpacing w14:val="default"/>
        </w:rPr>
        <w:drawing>
          <wp:inline distT="0" distB="0" distL="0" distR="0" wp14:anchorId="76BD0D4A" wp14:editId="03D8A979">
            <wp:extent cx="5836920" cy="1546860"/>
            <wp:effectExtent l="0" t="0" r="1143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4FEC" w:rsidRDefault="00B64FEC" w:rsidP="00F104CA"/>
    <w:p w:rsidR="00791385" w:rsidRDefault="00A524EC" w:rsidP="009910DC">
      <w:pPr>
        <w:pStyle w:val="Heading2"/>
      </w:pPr>
      <w:r>
        <w:t>1.2</w:t>
      </w:r>
      <w:r w:rsidR="004724C3">
        <w:t xml:space="preserve">. </w:t>
      </w:r>
      <w:r w:rsidR="007324F1">
        <w:t>Bedømmere læser overvejende i printet version</w:t>
      </w:r>
    </w:p>
    <w:p w:rsidR="007324F1" w:rsidRDefault="007324F1" w:rsidP="007324F1">
      <w:r>
        <w:t>Den overvejende tendens blandt bedømmerne er, at de læser de skriftlige produkter i printet version. Dette gør godt 2 ud af 3 bedømmere. Derudover læser ca. hver fjerde bedømmer de skriftlige produkter i digital version (Tablet eller computer).</w:t>
      </w:r>
    </w:p>
    <w:p w:rsidR="007324F1" w:rsidRDefault="007324F1" w:rsidP="007324F1"/>
    <w:p w:rsidR="009B479F" w:rsidRPr="001D5BE4" w:rsidRDefault="009B479F" w:rsidP="007324F1">
      <w:pPr>
        <w:rPr>
          <w:i/>
          <w:color w:val="595959" w:themeColor="text1" w:themeTint="A6"/>
          <w:sz w:val="20"/>
          <w:szCs w:val="20"/>
        </w:rPr>
      </w:pPr>
      <w:r w:rsidRPr="001D5BE4">
        <w:rPr>
          <w:i/>
          <w:color w:val="404040" w:themeColor="text1" w:themeTint="BF"/>
          <w:sz w:val="20"/>
          <w:szCs w:val="20"/>
        </w:rPr>
        <w:t>Figur 2: Læsning af de skriftlige produkter</w:t>
      </w:r>
    </w:p>
    <w:p w:rsidR="00B64FEC" w:rsidRDefault="00B64FEC" w:rsidP="00B64FEC">
      <w:r>
        <w:rPr>
          <w:noProof/>
          <w:lang w:eastAsia="da-DK"/>
          <w14:numForm w14:val="default"/>
          <w14:numSpacing w14:val="default"/>
        </w:rPr>
        <w:drawing>
          <wp:inline distT="0" distB="0" distL="0" distR="0" wp14:anchorId="470B1140" wp14:editId="0EA19207">
            <wp:extent cx="2621280" cy="266700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324F1">
        <w:rPr>
          <w:noProof/>
          <w:lang w:eastAsia="da-DK"/>
          <w14:numForm w14:val="default"/>
          <w14:numSpacing w14:val="default"/>
        </w:rPr>
        <w:drawing>
          <wp:inline distT="0" distB="0" distL="0" distR="0" wp14:anchorId="007E1628" wp14:editId="0024A73F">
            <wp:extent cx="3124200"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009" w:rsidRDefault="00A66009" w:rsidP="00B64FEC"/>
    <w:p w:rsidR="00A524EC" w:rsidRDefault="00A524EC" w:rsidP="009910DC">
      <w:pPr>
        <w:pStyle w:val="Heading2"/>
      </w:pPr>
      <w:r>
        <w:t>1.3. Printet version bruges oftest i eksamenslokalet</w:t>
      </w:r>
    </w:p>
    <w:p w:rsidR="00A524EC" w:rsidRDefault="00A524EC" w:rsidP="00A524EC">
      <w:r>
        <w:t>Over 70 % af bedømmerne svarer, at de og deres medbedømmere havde en printet version af det skriftlige produkt med i eksamenslokalet. Det samme gælder for over 80 % af de studerende. I eksamenssituationen er der altså ifølge svarene en klar præference for en printet version i eksamenslokalet.</w:t>
      </w:r>
    </w:p>
    <w:p w:rsidR="00A524EC" w:rsidRPr="00A66009" w:rsidRDefault="00A524EC" w:rsidP="00A524EC"/>
    <w:p w:rsidR="00A524EC" w:rsidRDefault="00A524EC" w:rsidP="00A524EC">
      <w:r>
        <w:rPr>
          <w:noProof/>
          <w:lang w:eastAsia="da-DK"/>
          <w14:numForm w14:val="default"/>
          <w14:numSpacing w14:val="default"/>
        </w:rPr>
        <w:drawing>
          <wp:inline distT="0" distB="0" distL="0" distR="0" wp14:anchorId="0AA2AEDB" wp14:editId="04914268">
            <wp:extent cx="5753100" cy="2598420"/>
            <wp:effectExtent l="0" t="0" r="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4EC" w:rsidRDefault="00A524EC" w:rsidP="00B64FEC"/>
    <w:p w:rsidR="00A524EC" w:rsidRDefault="00A524EC" w:rsidP="009910DC">
      <w:pPr>
        <w:pStyle w:val="Heading2"/>
        <w:rPr>
          <w:lang w:eastAsia="da-DK"/>
        </w:rPr>
      </w:pPr>
      <w:r>
        <w:rPr>
          <w:lang w:eastAsia="da-DK"/>
        </w:rPr>
        <w:t>1.4. Store forskelle i antal sider læst på skærmen</w:t>
      </w:r>
    </w:p>
    <w:p w:rsidR="00A524EC" w:rsidRDefault="00A524EC" w:rsidP="00A524EC">
      <w:pPr>
        <w:rPr>
          <w:lang w:eastAsia="da-DK"/>
        </w:rPr>
      </w:pPr>
      <w:r>
        <w:rPr>
          <w:lang w:eastAsia="da-DK"/>
        </w:rPr>
        <w:t xml:space="preserve">Spørgsmålet </w:t>
      </w:r>
      <w:r w:rsidR="001D5BE4">
        <w:rPr>
          <w:lang w:eastAsia="da-DK"/>
        </w:rPr>
        <w:t xml:space="preserve">i Figur 4 </w:t>
      </w:r>
      <w:r>
        <w:rPr>
          <w:lang w:eastAsia="da-DK"/>
        </w:rPr>
        <w:t>nedenfor blev kun stillet til de, der var bedømmere ved reeksamen. Svarene placerer sig mest ude i enderne. Altså svarer bedømmerne generelt enten, at de kan holde ud at læse meget få eller mange sider. Det tyder på, at tilslutningen til at læse opgaver på skærmen er præget af stærke holdninger, da der ikke er mange, der placerer sig i midten af skalaen.</w:t>
      </w:r>
    </w:p>
    <w:p w:rsidR="00A524EC" w:rsidRDefault="001D5BE4" w:rsidP="00A524EC">
      <w:pPr>
        <w:rPr>
          <w:lang w:eastAsia="da-DK"/>
        </w:rPr>
      </w:pPr>
      <w:r>
        <w:rPr>
          <w:lang w:eastAsia="da-DK"/>
        </w:rPr>
        <w:t>Som det kan ses i F</w:t>
      </w:r>
      <w:r w:rsidR="00A524EC">
        <w:rPr>
          <w:lang w:eastAsia="da-DK"/>
        </w:rPr>
        <w:t xml:space="preserve">igur </w:t>
      </w:r>
      <w:r>
        <w:rPr>
          <w:lang w:eastAsia="da-DK"/>
        </w:rPr>
        <w:t>4</w:t>
      </w:r>
      <w:r w:rsidR="00A524EC">
        <w:rPr>
          <w:lang w:eastAsia="da-DK"/>
        </w:rPr>
        <w:t>, er der en stor andel (27,6 %) der svarer ”Over 30 sider”. Ligeledes er der knap en femtedel for hver af de tre kategorier, ”Ingen”, ”1-5 sider” og ”6-10 sider”. Der er en meget lav andel, der svarer mellem 11 og 30 sider.</w:t>
      </w:r>
    </w:p>
    <w:p w:rsidR="00A524EC" w:rsidRPr="006A2225" w:rsidRDefault="00A524EC" w:rsidP="00A524EC">
      <w:pPr>
        <w:rPr>
          <w:lang w:eastAsia="da-DK"/>
        </w:rPr>
      </w:pPr>
    </w:p>
    <w:p w:rsidR="00A524EC" w:rsidRDefault="00A524EC" w:rsidP="00A524EC">
      <w:pPr>
        <w:rPr>
          <w:lang w:eastAsia="da-DK"/>
        </w:rPr>
      </w:pPr>
      <w:r>
        <w:rPr>
          <w:noProof/>
          <w:lang w:eastAsia="da-DK"/>
          <w14:numForm w14:val="default"/>
          <w14:numSpacing w14:val="default"/>
        </w:rPr>
        <w:drawing>
          <wp:inline distT="0" distB="0" distL="0" distR="0" wp14:anchorId="45F921EA" wp14:editId="165D3517">
            <wp:extent cx="5844540" cy="2004060"/>
            <wp:effectExtent l="0" t="0" r="381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F8E" w:rsidRDefault="00742F8E" w:rsidP="007D59D5">
      <w:pPr>
        <w:pStyle w:val="Heading1"/>
      </w:pPr>
      <w:r>
        <w:lastRenderedPageBreak/>
        <w:t>2. Bedømmere, der arbejder digitalt</w:t>
      </w:r>
    </w:p>
    <w:p w:rsidR="00A524EC" w:rsidRDefault="00A524EC" w:rsidP="00A524EC">
      <w:r>
        <w:t>Nedenstående spørgsmål er kun stillet til de bedømmere, der har angivet, at de læser de skriftlige produkter i digital version.</w:t>
      </w:r>
    </w:p>
    <w:p w:rsidR="00A524EC" w:rsidRPr="00A524EC" w:rsidRDefault="00A524EC" w:rsidP="00A524EC"/>
    <w:p w:rsidR="007324F1" w:rsidRDefault="00742F8E" w:rsidP="009910DC">
      <w:pPr>
        <w:pStyle w:val="Heading2"/>
      </w:pPr>
      <w:r>
        <w:t>2.1</w:t>
      </w:r>
      <w:r w:rsidR="004724C3">
        <w:t xml:space="preserve">. </w:t>
      </w:r>
      <w:r w:rsidR="007324F1">
        <w:t>Noter</w:t>
      </w:r>
      <w:r w:rsidR="00602FE6">
        <w:t xml:space="preserve"> skrives </w:t>
      </w:r>
      <w:r w:rsidR="006223C2">
        <w:t xml:space="preserve">primært </w:t>
      </w:r>
      <w:r w:rsidR="00176B8C">
        <w:t>digitalt</w:t>
      </w:r>
      <w:r w:rsidR="006223C2">
        <w:t>, men også</w:t>
      </w:r>
      <w:r w:rsidR="00176B8C">
        <w:t xml:space="preserve"> på papir</w:t>
      </w:r>
    </w:p>
    <w:p w:rsidR="002F22DD" w:rsidRDefault="00A524EC" w:rsidP="00602FE6">
      <w:r>
        <w:t>75 bedømmere har besvaret dette spørgsmål</w:t>
      </w:r>
      <w:r w:rsidR="008049DB">
        <w:t>.</w:t>
      </w:r>
      <w:r w:rsidR="008836C4">
        <w:t xml:space="preserve"> Det har været muligt at sætte flere kryds, og der er således sat 88 kryds i alt.</w:t>
      </w:r>
      <w:r>
        <w:t xml:space="preserve"> </w:t>
      </w:r>
      <w:r w:rsidR="00176B8C">
        <w:t>Samlet set er der</w:t>
      </w:r>
      <w:r w:rsidR="006223C2">
        <w:t xml:space="preserve"> 26 bedømmere, der skriver noter i hånden (i et printet eksemplar af det skriftlige produkt eller på et papir ved siden af). De resterende 62 bedømmere angiver forskellige digitale værktøjer, som de bruger til noter. Primært nævnes PDF/Adobes notefunktion og Word.</w:t>
      </w:r>
    </w:p>
    <w:p w:rsidR="00FB7A8A" w:rsidRDefault="006223C2" w:rsidP="00602FE6">
      <w:r>
        <w:t xml:space="preserve">Kun 6 bedømmere har sat kryds ved ”Brugte noteværktøjet i Digital Eksamen”. En enkelt tilkendegiver sin utilfredshed med noteværktøjet i </w:t>
      </w:r>
      <w:r w:rsidR="00FB7A8A">
        <w:t>Digital Eksamen i en kommentar:</w:t>
      </w:r>
    </w:p>
    <w:p w:rsidR="006223C2" w:rsidRPr="00FB7A8A" w:rsidRDefault="006223C2" w:rsidP="00FB7A8A">
      <w:pPr>
        <w:pStyle w:val="ListParagraph"/>
        <w:numPr>
          <w:ilvl w:val="0"/>
          <w:numId w:val="25"/>
        </w:numPr>
        <w:rPr>
          <w:lang w:val="en-US"/>
        </w:rPr>
      </w:pPr>
      <w:proofErr w:type="gramStart"/>
      <w:r w:rsidRPr="00FB7A8A">
        <w:rPr>
          <w:i/>
          <w:lang w:val="en-US"/>
        </w:rPr>
        <w:t>”(</w:t>
      </w:r>
      <w:proofErr w:type="gramEnd"/>
      <w:r w:rsidRPr="00FB7A8A">
        <w:rPr>
          <w:i/>
          <w:lang w:val="en-US"/>
        </w:rPr>
        <w:t>…) NEVER in Digital Exam, the window is too SMALL”.</w:t>
      </w:r>
    </w:p>
    <w:p w:rsidR="006223C2" w:rsidRPr="00FB7A8A" w:rsidRDefault="006223C2" w:rsidP="00602FE6">
      <w:pPr>
        <w:rPr>
          <w:lang w:val="en-US"/>
        </w:rPr>
      </w:pPr>
    </w:p>
    <w:p w:rsidR="007324F1" w:rsidRDefault="007324F1" w:rsidP="00B64FEC">
      <w:r>
        <w:rPr>
          <w:noProof/>
          <w:lang w:eastAsia="da-DK"/>
          <w14:numForm w14:val="default"/>
          <w14:numSpacing w14:val="default"/>
        </w:rPr>
        <w:drawing>
          <wp:inline distT="0" distB="0" distL="0" distR="0" wp14:anchorId="0B451D53" wp14:editId="32841E62">
            <wp:extent cx="5730240" cy="2537460"/>
            <wp:effectExtent l="0" t="0" r="381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FE6" w:rsidRPr="001D5BE4" w:rsidRDefault="001D5BE4" w:rsidP="001D5BE4">
      <w:pPr>
        <w:rPr>
          <w:i/>
          <w:sz w:val="18"/>
          <w:szCs w:val="18"/>
        </w:rPr>
      </w:pPr>
      <w:r>
        <w:rPr>
          <w:i/>
          <w:sz w:val="18"/>
          <w:szCs w:val="18"/>
        </w:rPr>
        <w:t>Det var muligt at krydse flere svarkategorier af i spørgsmålet i Figur 5.</w:t>
      </w:r>
    </w:p>
    <w:p w:rsidR="001D5BE4" w:rsidRDefault="001D5BE4" w:rsidP="00B64FEC"/>
    <w:p w:rsidR="002F22DD" w:rsidRDefault="002F22DD" w:rsidP="00B64FEC">
      <w:r>
        <w:t>20 bedømmere har sat kryds ved ”Andet”</w:t>
      </w:r>
      <w:r w:rsidR="00176B8C">
        <w:t xml:space="preserve"> og uddybet</w:t>
      </w:r>
      <w:r>
        <w:t>:</w:t>
      </w:r>
    </w:p>
    <w:p w:rsidR="002F22DD" w:rsidRDefault="002F22DD" w:rsidP="00176B8C">
      <w:pPr>
        <w:pStyle w:val="ListParagraph"/>
        <w:numPr>
          <w:ilvl w:val="0"/>
          <w:numId w:val="24"/>
        </w:numPr>
      </w:pPr>
      <w:r>
        <w:t xml:space="preserve">8 af dem </w:t>
      </w:r>
      <w:r w:rsidR="00176B8C">
        <w:t>fortæller</w:t>
      </w:r>
      <w:r>
        <w:t>, at de skriver noter i Word.</w:t>
      </w:r>
    </w:p>
    <w:p w:rsidR="002F22DD" w:rsidRDefault="002F22DD" w:rsidP="00176B8C">
      <w:pPr>
        <w:pStyle w:val="ListParagraph"/>
        <w:numPr>
          <w:ilvl w:val="0"/>
          <w:numId w:val="24"/>
        </w:numPr>
      </w:pPr>
      <w:r>
        <w:t xml:space="preserve">5 af dem bruger </w:t>
      </w:r>
      <w:proofErr w:type="spellStart"/>
      <w:r>
        <w:t>iAnnotate</w:t>
      </w:r>
      <w:proofErr w:type="spellEnd"/>
      <w:r>
        <w:t xml:space="preserve"> til Tablet/iPad.</w:t>
      </w:r>
    </w:p>
    <w:p w:rsidR="002F22DD" w:rsidRDefault="002F22DD" w:rsidP="00176B8C">
      <w:pPr>
        <w:pStyle w:val="ListParagraph"/>
        <w:numPr>
          <w:ilvl w:val="0"/>
          <w:numId w:val="24"/>
        </w:numPr>
      </w:pPr>
      <w:r>
        <w:t>2 bruger Excel.</w:t>
      </w:r>
    </w:p>
    <w:p w:rsidR="00176B8C" w:rsidRDefault="00176B8C" w:rsidP="00176B8C">
      <w:pPr>
        <w:pStyle w:val="ListParagraph"/>
        <w:numPr>
          <w:ilvl w:val="0"/>
          <w:numId w:val="24"/>
        </w:numPr>
      </w:pPr>
      <w:r>
        <w:t>2 skriver noter i hånden.</w:t>
      </w:r>
    </w:p>
    <w:p w:rsidR="00176B8C" w:rsidRDefault="00176B8C" w:rsidP="00176B8C">
      <w:pPr>
        <w:pStyle w:val="ListParagraph"/>
        <w:numPr>
          <w:ilvl w:val="0"/>
          <w:numId w:val="24"/>
        </w:numPr>
      </w:pPr>
      <w:r>
        <w:t xml:space="preserve">3 bruger andre </w:t>
      </w:r>
      <w:r w:rsidR="006223C2">
        <w:t>digitale værktøjer</w:t>
      </w:r>
      <w:r>
        <w:t xml:space="preserve"> (</w:t>
      </w:r>
      <w:proofErr w:type="spellStart"/>
      <w:r>
        <w:t>GEdit</w:t>
      </w:r>
      <w:proofErr w:type="spellEnd"/>
      <w:r>
        <w:t xml:space="preserve">, E-papirlæser med e-blyant, </w:t>
      </w:r>
      <w:proofErr w:type="spellStart"/>
      <w:r>
        <w:t>Libreoffice</w:t>
      </w:r>
      <w:proofErr w:type="spellEnd"/>
      <w:r>
        <w:t>).</w:t>
      </w:r>
    </w:p>
    <w:p w:rsidR="00176B8C" w:rsidRDefault="00176B8C" w:rsidP="00176B8C"/>
    <w:p w:rsidR="00A66009" w:rsidRDefault="00A66009" w:rsidP="00176B8C"/>
    <w:p w:rsidR="00A66009" w:rsidRDefault="00742F8E" w:rsidP="009910DC">
      <w:pPr>
        <w:pStyle w:val="Heading2"/>
      </w:pPr>
      <w:r>
        <w:lastRenderedPageBreak/>
        <w:t>2.</w:t>
      </w:r>
      <w:r w:rsidR="007D59D5">
        <w:t>2</w:t>
      </w:r>
      <w:r w:rsidR="004724C3">
        <w:t xml:space="preserve">. </w:t>
      </w:r>
      <w:r w:rsidR="003F39AF">
        <w:t>Digital version gør ingen forskel i eksamenslokalet</w:t>
      </w:r>
    </w:p>
    <w:p w:rsidR="003F39AF" w:rsidRDefault="003F39AF" w:rsidP="003F39AF">
      <w:r>
        <w:t>Knap 7 ud af 10 bedømmere svarer, at det ikke gør en forskel for eksamenssituationen, at der var en digital version af det skriftlige produkt i lokalet. På skalaen fra 1-5 er det samlede gennemsnit af svarene 2,8 – altså tættest på ”Neutralt/Ingen forskel”.</w:t>
      </w:r>
      <w:r w:rsidR="000B53E7">
        <w:t xml:space="preserve"> Flere kommentarer nævner dog, at det kan påvirke den direkte kontakt og tilstedeværelse.</w:t>
      </w:r>
    </w:p>
    <w:p w:rsidR="003F39AF" w:rsidRPr="003F39AF" w:rsidRDefault="003F39AF" w:rsidP="007D59D5">
      <w:pPr>
        <w:pStyle w:val="NoSpacing"/>
      </w:pPr>
    </w:p>
    <w:p w:rsidR="003F39AF" w:rsidRDefault="00A77992" w:rsidP="00A66009">
      <w:r>
        <w:rPr>
          <w:noProof/>
          <w:lang w:eastAsia="da-DK"/>
          <w14:numForm w14:val="default"/>
          <w14:numSpacing w14:val="default"/>
        </w:rPr>
        <w:drawing>
          <wp:inline distT="0" distB="0" distL="0" distR="0" wp14:anchorId="4D37A4D8" wp14:editId="428E1961">
            <wp:extent cx="5753100" cy="2506980"/>
            <wp:effectExtent l="0" t="0" r="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36C4" w:rsidRDefault="008836C4" w:rsidP="007D59D5">
      <w:pPr>
        <w:pStyle w:val="NoSpacing"/>
      </w:pPr>
    </w:p>
    <w:p w:rsidR="00A77992" w:rsidRPr="00A77992" w:rsidRDefault="00A77992" w:rsidP="00A77992">
      <w:pPr>
        <w:rPr>
          <w:sz w:val="24"/>
          <w:szCs w:val="24"/>
          <w14:numForm w14:val="default"/>
          <w14:numSpacing w14:val="default"/>
        </w:rPr>
      </w:pPr>
      <w:r>
        <w:t xml:space="preserve">Ser vi i kommentarerne til emnet, så går holdningen tydeligt igen. Der er overvejende kommentarer, der udtrykker, at det ikke gør nogen forskel for eksamenssituationen. Dog nævnes det af flere, at det kan påvirke den direkte kontakt med den studerende, når der er en skærm imellem eksaminator/censor og studerende: </w:t>
      </w:r>
    </w:p>
    <w:p w:rsidR="000B53E7" w:rsidRPr="004B34C4" w:rsidRDefault="000B53E7" w:rsidP="000B53E7">
      <w:pPr>
        <w:pStyle w:val="ListParagraph"/>
        <w:numPr>
          <w:ilvl w:val="0"/>
          <w:numId w:val="24"/>
        </w:numPr>
        <w:rPr>
          <w:rStyle w:val="Emphasis"/>
          <w:sz w:val="20"/>
          <w:szCs w:val="20"/>
        </w:rPr>
      </w:pPr>
      <w:r w:rsidRPr="004B34C4">
        <w:rPr>
          <w:rStyle w:val="Emphasis"/>
          <w:sz w:val="20"/>
          <w:szCs w:val="20"/>
        </w:rPr>
        <w:t>Det skaber lidt usikkerhed for eksaminanden, når man som bedømmer sidder og kigger på skærmen.</w:t>
      </w:r>
    </w:p>
    <w:p w:rsidR="000B53E7" w:rsidRPr="004B34C4" w:rsidRDefault="000B53E7" w:rsidP="000B53E7">
      <w:pPr>
        <w:pStyle w:val="ListParagraph"/>
        <w:numPr>
          <w:ilvl w:val="0"/>
          <w:numId w:val="24"/>
        </w:numPr>
        <w:rPr>
          <w:i/>
          <w:iCs/>
          <w:sz w:val="20"/>
          <w:szCs w:val="20"/>
        </w:rPr>
      </w:pPr>
      <w:r w:rsidRPr="004B34C4">
        <w:rPr>
          <w:i/>
          <w:sz w:val="20"/>
          <w:szCs w:val="20"/>
        </w:rPr>
        <w:t>Man sidder bag en skærm og taler med hinanden. Det virker distanceret og kan føre til tvivl om, hvad man egentlig laver.</w:t>
      </w:r>
    </w:p>
    <w:p w:rsidR="00A77992" w:rsidRPr="00A77992" w:rsidRDefault="00A77992" w:rsidP="00A77992">
      <w:pPr>
        <w:autoSpaceDE w:val="0"/>
        <w:autoSpaceDN w:val="0"/>
        <w:adjustRightInd w:val="0"/>
        <w:spacing w:after="0" w:line="400" w:lineRule="atLeast"/>
        <w:rPr>
          <w:sz w:val="24"/>
          <w:szCs w:val="24"/>
          <w14:numForm w14:val="default"/>
          <w14:numSpacing w14:val="default"/>
        </w:rPr>
      </w:pPr>
    </w:p>
    <w:p w:rsidR="000B53E7" w:rsidRPr="000B53E7" w:rsidRDefault="00A77992" w:rsidP="000B53E7">
      <w:pPr>
        <w:rPr>
          <w:sz w:val="24"/>
          <w:szCs w:val="24"/>
          <w14:numForm w14:val="default"/>
          <w14:numSpacing w14:val="default"/>
        </w:rPr>
      </w:pPr>
      <w:r>
        <w:t xml:space="preserve">Enkelte nævner også, at det er upraktisk at skulle bladre i en digital version for at finde bestemte passager: </w:t>
      </w:r>
    </w:p>
    <w:p w:rsidR="000B53E7" w:rsidRPr="004B34C4" w:rsidRDefault="000B53E7" w:rsidP="000B53E7">
      <w:pPr>
        <w:pStyle w:val="ListParagraph"/>
        <w:numPr>
          <w:ilvl w:val="0"/>
          <w:numId w:val="24"/>
        </w:numPr>
        <w:rPr>
          <w:i/>
          <w:sz w:val="20"/>
          <w:szCs w:val="20"/>
        </w:rPr>
      </w:pPr>
      <w:r w:rsidRPr="004B34C4">
        <w:rPr>
          <w:i/>
          <w:sz w:val="20"/>
          <w:szCs w:val="20"/>
        </w:rPr>
        <w:t>Medbedømmer havde sværere ved at bladre i afhandlingen/finde de passager, der skulle diskuteres.</w:t>
      </w:r>
    </w:p>
    <w:p w:rsidR="000B53E7" w:rsidRPr="004B34C4" w:rsidRDefault="000B53E7" w:rsidP="000B53E7">
      <w:pPr>
        <w:pStyle w:val="ListParagraph"/>
        <w:numPr>
          <w:ilvl w:val="0"/>
          <w:numId w:val="24"/>
        </w:numPr>
        <w:rPr>
          <w:i/>
          <w:sz w:val="20"/>
          <w:szCs w:val="20"/>
        </w:rPr>
      </w:pPr>
      <w:r w:rsidRPr="004B34C4">
        <w:rPr>
          <w:i/>
          <w:sz w:val="20"/>
          <w:szCs w:val="20"/>
        </w:rPr>
        <w:t>Sværere at dele eksempler i teksten, at se sammen.</w:t>
      </w:r>
    </w:p>
    <w:p w:rsidR="006E2AAB" w:rsidRDefault="006E2AAB" w:rsidP="00A66009"/>
    <w:p w:rsidR="000B53E7" w:rsidRDefault="00742F8E" w:rsidP="009910DC">
      <w:pPr>
        <w:pStyle w:val="Heading2"/>
      </w:pPr>
      <w:r>
        <w:t>2.</w:t>
      </w:r>
      <w:r w:rsidR="007D59D5">
        <w:t>3</w:t>
      </w:r>
      <w:r w:rsidR="004724C3">
        <w:t xml:space="preserve">. </w:t>
      </w:r>
      <w:r w:rsidR="00746B48">
        <w:t>25 m</w:t>
      </w:r>
      <w:r w:rsidR="000B7534">
        <w:t>ulige deltagere i fokusgruppeinterview</w:t>
      </w:r>
    </w:p>
    <w:p w:rsidR="000B7534" w:rsidRDefault="00746B48" w:rsidP="000B7534">
      <w:r>
        <w:t>I alt 25</w:t>
      </w:r>
      <w:r w:rsidR="000B7534">
        <w:t xml:space="preserve"> bedømmere har svaret ”Ja” og angivet deres mailadresse under spørgsmålet ”</w:t>
      </w:r>
      <w:r w:rsidR="000B7534" w:rsidRPr="000B7534">
        <w:rPr>
          <w:i/>
        </w:rPr>
        <w:t>Har du lyst til at uddybe dine kommentar</w:t>
      </w:r>
      <w:r w:rsidR="009F3F6C">
        <w:rPr>
          <w:i/>
        </w:rPr>
        <w:t>er</w:t>
      </w:r>
      <w:r w:rsidR="000B7534" w:rsidRPr="000B7534">
        <w:rPr>
          <w:i/>
        </w:rPr>
        <w:t xml:space="preserve"> i et fokusgruppeinterview?</w:t>
      </w:r>
      <w:r w:rsidR="000B7534">
        <w:t>”</w:t>
      </w:r>
      <w:r>
        <w:t>. Disse er følgende</w:t>
      </w:r>
      <w:r w:rsidR="006E3D42">
        <w:t xml:space="preserve"> (opstillet i </w:t>
      </w:r>
      <w:proofErr w:type="spellStart"/>
      <w:r w:rsidR="006E3D42">
        <w:t>copy</w:t>
      </w:r>
      <w:proofErr w:type="spellEnd"/>
      <w:r w:rsidR="006E3D42">
        <w:t>/</w:t>
      </w:r>
      <w:proofErr w:type="spellStart"/>
      <w:r w:rsidR="006E3D42">
        <w:t>paste</w:t>
      </w:r>
      <w:proofErr w:type="spellEnd"/>
      <w:r w:rsidR="006E3D42">
        <w:t>-venligt format til e-mailadresselinje)</w:t>
      </w:r>
      <w:r>
        <w:t>:</w:t>
      </w:r>
    </w:p>
    <w:p w:rsidR="00746B48" w:rsidRDefault="00746B48" w:rsidP="007D59D5">
      <w:pPr>
        <w:pStyle w:val="NoSpacing"/>
      </w:pPr>
    </w:p>
    <w:p w:rsidR="000B7534" w:rsidRDefault="00746B48" w:rsidP="00746B48">
      <w:pPr>
        <w:rPr>
          <w:sz w:val="18"/>
          <w:szCs w:val="18"/>
          <w:lang w:eastAsia="da-DK"/>
        </w:rPr>
      </w:pPr>
      <w:r w:rsidRPr="00746B48">
        <w:rPr>
          <w:sz w:val="18"/>
          <w:szCs w:val="18"/>
          <w:lang w:eastAsia="da-DK"/>
        </w:rPr>
        <w:t>Abo.mpp@cbs.dk; andersrendtorff@gmail.com; bh.int@@cbs.dk; bp.int@cbs.dk; cbjo.ioa@cbs.dk; Cf.marktg@cbs.dk; Clt@brock.dk; cv.om@cbs.dk; finnsamuelsen@hotmail.com; Hzh.digi@cbs.dk; iss.smg@cbs.dk; ja@haslundalsted.dk; jh.om@cbs.dk; jno.digi@cbs.dk; kb.msc@cbs.dk; kristian@post1.dknet.dk; ks@pks.dk; ksj.jur@cbs.dk; Lje.ioa@cbs.dk; llc.eco@cbs.dk; Mk.om@cbs.dk; mk.om@cbs.dk; sbl.msc@cbs.dk; tine@eukairia.dk; toh.om@cbs.dk</w:t>
      </w:r>
    </w:p>
    <w:p w:rsidR="00746B48" w:rsidRDefault="00746B48" w:rsidP="006E2AAB">
      <w:pPr>
        <w:rPr>
          <w:lang w:eastAsia="da-DK"/>
        </w:rPr>
      </w:pPr>
    </w:p>
    <w:p w:rsidR="00742F8E" w:rsidRDefault="00742F8E" w:rsidP="007D59D5">
      <w:pPr>
        <w:pStyle w:val="Heading1"/>
        <w:rPr>
          <w:lang w:eastAsia="da-DK"/>
        </w:rPr>
      </w:pPr>
      <w:r>
        <w:rPr>
          <w:lang w:eastAsia="da-DK"/>
        </w:rPr>
        <w:lastRenderedPageBreak/>
        <w:t>3. Bedømmere, der arbejder i print</w:t>
      </w:r>
    </w:p>
    <w:p w:rsidR="00A524EC" w:rsidRDefault="00A524EC" w:rsidP="00A524EC">
      <w:pPr>
        <w:rPr>
          <w:lang w:eastAsia="da-DK"/>
        </w:rPr>
      </w:pPr>
      <w:r>
        <w:rPr>
          <w:lang w:eastAsia="da-DK"/>
        </w:rPr>
        <w:t>Nedenstående spørgsmål blev kun stillet de bedømmere, der medbringer printede versioner af de skriftlige produkter i eksamenslokalet.</w:t>
      </w:r>
    </w:p>
    <w:p w:rsidR="00A524EC" w:rsidRPr="00A524EC" w:rsidRDefault="00A524EC" w:rsidP="00A524EC">
      <w:pPr>
        <w:rPr>
          <w:lang w:eastAsia="da-DK"/>
        </w:rPr>
      </w:pPr>
    </w:p>
    <w:p w:rsidR="00746B48" w:rsidRDefault="00742F8E" w:rsidP="009910DC">
      <w:pPr>
        <w:pStyle w:val="Heading2"/>
        <w:rPr>
          <w:lang w:eastAsia="da-DK"/>
        </w:rPr>
      </w:pPr>
      <w:r>
        <w:rPr>
          <w:lang w:eastAsia="da-DK"/>
        </w:rPr>
        <w:t>3.1</w:t>
      </w:r>
      <w:r w:rsidR="004724C3">
        <w:rPr>
          <w:lang w:eastAsia="da-DK"/>
        </w:rPr>
        <w:t xml:space="preserve">. </w:t>
      </w:r>
      <w:r w:rsidR="006E2AAB">
        <w:rPr>
          <w:lang w:eastAsia="da-DK"/>
        </w:rPr>
        <w:t>Et mindretal kan se sig selv i en digital eksamenssituation</w:t>
      </w:r>
    </w:p>
    <w:p w:rsidR="006E2AAB" w:rsidRDefault="00A155AF" w:rsidP="006E2AAB">
      <w:pPr>
        <w:rPr>
          <w:lang w:eastAsia="da-DK"/>
        </w:rPr>
      </w:pPr>
      <w:r>
        <w:rPr>
          <w:lang w:eastAsia="da-DK"/>
        </w:rPr>
        <w:t>Kun 2</w:t>
      </w:r>
      <w:r w:rsidR="006E2AAB">
        <w:rPr>
          <w:lang w:eastAsia="da-DK"/>
        </w:rPr>
        <w:t xml:space="preserve"> ud af 10 bedømmere kan se sig selv i en digital </w:t>
      </w:r>
      <w:r>
        <w:rPr>
          <w:lang w:eastAsia="da-DK"/>
        </w:rPr>
        <w:t>eksamenssituation i fremtiden. Næsten 7</w:t>
      </w:r>
      <w:r w:rsidR="006E2AAB">
        <w:rPr>
          <w:lang w:eastAsia="da-DK"/>
        </w:rPr>
        <w:t xml:space="preserve"> ud af 10 kan ikke se sig selv i en sådan situation. Endeligt svarer </w:t>
      </w:r>
      <w:r>
        <w:rPr>
          <w:lang w:eastAsia="da-DK"/>
        </w:rPr>
        <w:t>godt</w:t>
      </w:r>
      <w:r w:rsidR="00CC04DF">
        <w:rPr>
          <w:lang w:eastAsia="da-DK"/>
        </w:rPr>
        <w:t xml:space="preserve"> </w:t>
      </w:r>
      <w:r w:rsidR="006E2AAB">
        <w:rPr>
          <w:lang w:eastAsia="da-DK"/>
        </w:rPr>
        <w:t>hver tiende ”Ved ikke”. Det kan tyde på usikkerhed om, hvad der menes med ”digital eksamenssituation” eller at det er svært at se for sig</w:t>
      </w:r>
      <w:r w:rsidR="00D561FF">
        <w:rPr>
          <w:lang w:eastAsia="da-DK"/>
        </w:rPr>
        <w:t xml:space="preserve"> i praksis</w:t>
      </w:r>
      <w:r w:rsidR="006E2AAB">
        <w:rPr>
          <w:lang w:eastAsia="da-DK"/>
        </w:rPr>
        <w:t>. I et eventuelt fokusgruppeinterview vil det derfor være oplagt at spørge mere ind til emnet.</w:t>
      </w:r>
    </w:p>
    <w:p w:rsidR="00A155AF" w:rsidRDefault="00A155AF" w:rsidP="006E2AAB">
      <w:pPr>
        <w:rPr>
          <w:lang w:eastAsia="da-DK"/>
        </w:rPr>
      </w:pPr>
    </w:p>
    <w:p w:rsidR="00A155AF" w:rsidRDefault="00A155AF" w:rsidP="006E2AAB">
      <w:pPr>
        <w:rPr>
          <w:lang w:eastAsia="da-DK"/>
        </w:rPr>
      </w:pPr>
      <w:r>
        <w:rPr>
          <w:noProof/>
          <w:lang w:eastAsia="da-DK"/>
          <w14:numForm w14:val="default"/>
          <w14:numSpacing w14:val="default"/>
        </w:rPr>
        <w:drawing>
          <wp:inline distT="0" distB="0" distL="0" distR="0" wp14:anchorId="1A7E24DF" wp14:editId="6D2DB56C">
            <wp:extent cx="5867400" cy="1706880"/>
            <wp:effectExtent l="0" t="0" r="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24EC" w:rsidRDefault="00A524EC" w:rsidP="006E2AAB">
      <w:pPr>
        <w:rPr>
          <w:lang w:eastAsia="da-DK"/>
        </w:rPr>
      </w:pPr>
    </w:p>
    <w:p w:rsidR="00796BDC" w:rsidRDefault="00742F8E" w:rsidP="009910DC">
      <w:pPr>
        <w:pStyle w:val="Heading2"/>
        <w:rPr>
          <w:lang w:eastAsia="da-DK"/>
        </w:rPr>
      </w:pPr>
      <w:r>
        <w:rPr>
          <w:lang w:eastAsia="da-DK"/>
        </w:rPr>
        <w:t>3</w:t>
      </w:r>
      <w:r w:rsidR="004724C3">
        <w:rPr>
          <w:lang w:eastAsia="da-DK"/>
        </w:rPr>
        <w:t>.</w:t>
      </w:r>
      <w:r w:rsidR="00A524EC">
        <w:rPr>
          <w:lang w:eastAsia="da-DK"/>
        </w:rPr>
        <w:t>2</w:t>
      </w:r>
      <w:r>
        <w:rPr>
          <w:lang w:eastAsia="da-DK"/>
        </w:rPr>
        <w:t>.</w:t>
      </w:r>
      <w:r w:rsidR="004724C3">
        <w:rPr>
          <w:lang w:eastAsia="da-DK"/>
        </w:rPr>
        <w:t xml:space="preserve"> </w:t>
      </w:r>
      <w:r w:rsidR="00796BDC">
        <w:rPr>
          <w:lang w:eastAsia="da-DK"/>
        </w:rPr>
        <w:t>Bedre digitale løsninger efterspørges i digitale eksamenssituationer</w:t>
      </w:r>
    </w:p>
    <w:p w:rsidR="00D561FF" w:rsidRDefault="00796BDC" w:rsidP="00796BDC">
      <w:pPr>
        <w:rPr>
          <w:lang w:eastAsia="da-DK"/>
        </w:rPr>
      </w:pPr>
      <w:r>
        <w:rPr>
          <w:lang w:eastAsia="da-DK"/>
        </w:rPr>
        <w:t>Til spørgsmålet om, h</w:t>
      </w:r>
      <w:r w:rsidR="00D561FF">
        <w:rPr>
          <w:lang w:eastAsia="da-DK"/>
        </w:rPr>
        <w:t xml:space="preserve">vad </w:t>
      </w:r>
      <w:r>
        <w:rPr>
          <w:lang w:eastAsia="da-DK"/>
        </w:rPr>
        <w:t>der skal til for at bedømmerne kan se s</w:t>
      </w:r>
      <w:r w:rsidR="00D561FF">
        <w:rPr>
          <w:lang w:eastAsia="da-DK"/>
        </w:rPr>
        <w:t>ig selv</w:t>
      </w:r>
      <w:r>
        <w:rPr>
          <w:lang w:eastAsia="da-DK"/>
        </w:rPr>
        <w:t xml:space="preserve"> i en digital eksamenssituation, har bedømmerne mestendels anker. Færre er positivt indstillede.</w:t>
      </w:r>
    </w:p>
    <w:p w:rsidR="004B34C4" w:rsidRDefault="004B34C4" w:rsidP="00D561FF">
      <w:pPr>
        <w:rPr>
          <w:lang w:eastAsia="da-DK"/>
        </w:rPr>
      </w:pPr>
      <w:r>
        <w:rPr>
          <w:lang w:eastAsia="da-DK"/>
        </w:rPr>
        <w:t xml:space="preserve">I bedømmernes anker mod digitale eksamenssituationer er der flere temaer, der går igen. Det </w:t>
      </w:r>
      <w:r w:rsidR="00796BDC">
        <w:rPr>
          <w:lang w:eastAsia="da-DK"/>
        </w:rPr>
        <w:t>mest gennemgående tema er det praktisk-tekniske</w:t>
      </w:r>
      <w:r>
        <w:rPr>
          <w:lang w:eastAsia="da-DK"/>
        </w:rPr>
        <w:t>. Her nævnes primært det at kunne bladre og bevare overblikket over det enkelte skriftlige produkt samt muligheden for at kunne skrive tekstnære noter i det:</w:t>
      </w:r>
    </w:p>
    <w:p w:rsidR="00796BDC" w:rsidRDefault="00CC04DF" w:rsidP="006E2AAB">
      <w:pPr>
        <w:pStyle w:val="ListParagraph"/>
        <w:numPr>
          <w:ilvl w:val="0"/>
          <w:numId w:val="24"/>
        </w:numPr>
        <w:rPr>
          <w:i/>
          <w:sz w:val="20"/>
          <w:szCs w:val="20"/>
          <w:lang w:eastAsia="da-DK"/>
        </w:rPr>
      </w:pPr>
      <w:r w:rsidRPr="00CC04DF">
        <w:rPr>
          <w:i/>
          <w:sz w:val="20"/>
          <w:szCs w:val="20"/>
          <w:lang w:eastAsia="da-DK"/>
        </w:rPr>
        <w:t>At jeg kunne overskue hele besvarelsen (i dette tilfælde 5 sider) i ét blik, som det er tilfældet med en papirudgave. At jeg kan annotere besvarelser lige så nemt og hurtigt som i dag med en blyant.</w:t>
      </w:r>
    </w:p>
    <w:p w:rsidR="00D561FF" w:rsidRDefault="003A76B9" w:rsidP="006E2AAB">
      <w:pPr>
        <w:pStyle w:val="ListParagraph"/>
        <w:numPr>
          <w:ilvl w:val="0"/>
          <w:numId w:val="24"/>
        </w:numPr>
        <w:rPr>
          <w:i/>
          <w:sz w:val="20"/>
          <w:szCs w:val="20"/>
          <w:lang w:val="en-US" w:eastAsia="da-DK"/>
        </w:rPr>
      </w:pPr>
      <w:r>
        <w:rPr>
          <w:i/>
          <w:sz w:val="20"/>
          <w:szCs w:val="20"/>
          <w:lang w:val="en-US" w:eastAsia="da-DK"/>
        </w:rPr>
        <w:t>H</w:t>
      </w:r>
      <w:r w:rsidR="00796BDC" w:rsidRPr="00796BDC">
        <w:rPr>
          <w:i/>
          <w:sz w:val="20"/>
          <w:szCs w:val="20"/>
          <w:lang w:val="en-US" w:eastAsia="da-DK"/>
        </w:rPr>
        <w:t>aving good electronic tools that allow for taking notes easily and checking the material quickly</w:t>
      </w:r>
      <w:r>
        <w:rPr>
          <w:i/>
          <w:sz w:val="20"/>
          <w:szCs w:val="20"/>
          <w:lang w:val="en-US" w:eastAsia="da-DK"/>
        </w:rPr>
        <w:t>.</w:t>
      </w:r>
    </w:p>
    <w:p w:rsidR="00872BA7" w:rsidRPr="00872BA7" w:rsidRDefault="00872BA7" w:rsidP="00872BA7">
      <w:pPr>
        <w:pStyle w:val="ListParagraph"/>
        <w:numPr>
          <w:ilvl w:val="0"/>
          <w:numId w:val="24"/>
        </w:numPr>
        <w:rPr>
          <w:i/>
          <w:sz w:val="20"/>
          <w:szCs w:val="20"/>
          <w:lang w:eastAsia="da-DK"/>
        </w:rPr>
      </w:pPr>
      <w:r w:rsidRPr="004B34C4">
        <w:rPr>
          <w:i/>
          <w:sz w:val="20"/>
          <w:szCs w:val="20"/>
          <w:lang w:eastAsia="da-DK"/>
        </w:rPr>
        <w:t>Pt. er skærmvisningen, og muligheden for at tilknytte noter til konkret tekst alt for begrænset inde på eksamen.cbs.dk. Det fungerer slet ikke i praksis. Jeg vil være nødt til at kunne printe nogle noter ud, ellers kan man ikke se den studerende i øjnene når man taler med dem. De er i forvejen nervøse, så det går ikke at skabe yderligere distance gennem en skærm.</w:t>
      </w:r>
    </w:p>
    <w:p w:rsidR="00796BDC" w:rsidRPr="00872BA7" w:rsidRDefault="00796BDC" w:rsidP="00796BDC">
      <w:pPr>
        <w:rPr>
          <w:lang w:eastAsia="da-DK"/>
        </w:rPr>
      </w:pPr>
    </w:p>
    <w:p w:rsidR="00137CB2" w:rsidRDefault="004B34C4" w:rsidP="00137CB2">
      <w:pPr>
        <w:spacing w:after="0"/>
        <w:rPr>
          <w:rFonts w:ascii="Arial" w:hAnsi="Arial" w:cs="Arial"/>
          <w:color w:val="993300"/>
          <w:sz w:val="14"/>
          <w:szCs w:val="14"/>
        </w:rPr>
      </w:pPr>
      <w:r>
        <w:rPr>
          <w:lang w:eastAsia="da-DK"/>
        </w:rPr>
        <w:t>Et andet tema er, som allerede antydet i ovenstående citat, øjenkontakten til den studerende. Her er det vigtigt for bedømmerne, at en skærm ikke forstyrrer eksamenssituationen.</w:t>
      </w:r>
    </w:p>
    <w:p w:rsidR="00137CB2" w:rsidRPr="00137CB2" w:rsidRDefault="00137CB2" w:rsidP="00137CB2">
      <w:pPr>
        <w:pStyle w:val="ListParagraph"/>
        <w:numPr>
          <w:ilvl w:val="0"/>
          <w:numId w:val="24"/>
        </w:numPr>
        <w:rPr>
          <w:i/>
          <w:sz w:val="20"/>
          <w:szCs w:val="20"/>
          <w:lang w:eastAsia="da-DK"/>
        </w:rPr>
      </w:pPr>
      <w:r w:rsidRPr="00137CB2">
        <w:rPr>
          <w:i/>
          <w:sz w:val="20"/>
          <w:szCs w:val="20"/>
          <w:lang w:eastAsia="da-DK"/>
        </w:rPr>
        <w:t xml:space="preserve">Det virker som en mur </w:t>
      </w:r>
      <w:proofErr w:type="gramStart"/>
      <w:r w:rsidRPr="00137CB2">
        <w:rPr>
          <w:i/>
          <w:sz w:val="20"/>
          <w:szCs w:val="20"/>
          <w:lang w:eastAsia="da-DK"/>
        </w:rPr>
        <w:t>overfor</w:t>
      </w:r>
      <w:proofErr w:type="gramEnd"/>
      <w:r w:rsidRPr="00137CB2">
        <w:rPr>
          <w:i/>
          <w:sz w:val="20"/>
          <w:szCs w:val="20"/>
          <w:lang w:eastAsia="da-DK"/>
        </w:rPr>
        <w:t xml:space="preserve"> den studerende derfor bruger jeg det ikke!</w:t>
      </w:r>
    </w:p>
    <w:p w:rsidR="004B34C4" w:rsidRDefault="004B34C4" w:rsidP="006E2AAB">
      <w:pPr>
        <w:rPr>
          <w:lang w:eastAsia="da-DK"/>
        </w:rPr>
      </w:pPr>
    </w:p>
    <w:p w:rsidR="004B34C4" w:rsidRDefault="004B34C4" w:rsidP="006E2AAB">
      <w:pPr>
        <w:rPr>
          <w:lang w:eastAsia="da-DK"/>
        </w:rPr>
      </w:pPr>
      <w:r>
        <w:rPr>
          <w:lang w:eastAsia="da-DK"/>
        </w:rPr>
        <w:t xml:space="preserve">Endeligt skal det nævnes, at </w:t>
      </w:r>
      <w:r w:rsidR="00137CB2">
        <w:rPr>
          <w:lang w:eastAsia="da-DK"/>
        </w:rPr>
        <w:t>flere</w:t>
      </w:r>
      <w:r>
        <w:rPr>
          <w:lang w:eastAsia="da-DK"/>
        </w:rPr>
        <w:t xml:space="preserve"> af kommentarerne udtrykker en stærk modstand mod digitale eksamenssituationer:</w:t>
      </w:r>
    </w:p>
    <w:p w:rsidR="00872BA7" w:rsidRPr="00137CB2" w:rsidRDefault="00872BA7" w:rsidP="00872BA7">
      <w:pPr>
        <w:pStyle w:val="ListParagraph"/>
        <w:numPr>
          <w:ilvl w:val="0"/>
          <w:numId w:val="24"/>
        </w:numPr>
        <w:rPr>
          <w:i/>
          <w:sz w:val="20"/>
          <w:szCs w:val="20"/>
          <w:lang w:eastAsia="da-DK"/>
        </w:rPr>
      </w:pPr>
      <w:proofErr w:type="spellStart"/>
      <w:r w:rsidRPr="00137CB2">
        <w:rPr>
          <w:i/>
          <w:sz w:val="20"/>
          <w:szCs w:val="20"/>
          <w:lang w:eastAsia="da-DK"/>
        </w:rPr>
        <w:t>Can't</w:t>
      </w:r>
      <w:proofErr w:type="spellEnd"/>
      <w:r w:rsidRPr="00137CB2">
        <w:rPr>
          <w:i/>
          <w:sz w:val="20"/>
          <w:szCs w:val="20"/>
          <w:lang w:eastAsia="da-DK"/>
        </w:rPr>
        <w:t xml:space="preserve"> </w:t>
      </w:r>
      <w:proofErr w:type="spellStart"/>
      <w:r w:rsidRPr="00137CB2">
        <w:rPr>
          <w:i/>
          <w:sz w:val="20"/>
          <w:szCs w:val="20"/>
          <w:lang w:eastAsia="da-DK"/>
        </w:rPr>
        <w:t>see</w:t>
      </w:r>
      <w:proofErr w:type="spellEnd"/>
      <w:r w:rsidRPr="00137CB2">
        <w:rPr>
          <w:i/>
          <w:sz w:val="20"/>
          <w:szCs w:val="20"/>
          <w:lang w:eastAsia="da-DK"/>
        </w:rPr>
        <w:t xml:space="preserve"> </w:t>
      </w:r>
      <w:proofErr w:type="spellStart"/>
      <w:r w:rsidRPr="00137CB2">
        <w:rPr>
          <w:i/>
          <w:sz w:val="20"/>
          <w:szCs w:val="20"/>
          <w:lang w:eastAsia="da-DK"/>
        </w:rPr>
        <w:t>that</w:t>
      </w:r>
      <w:proofErr w:type="spellEnd"/>
      <w:r w:rsidRPr="00137CB2">
        <w:rPr>
          <w:i/>
          <w:sz w:val="20"/>
          <w:szCs w:val="20"/>
          <w:lang w:eastAsia="da-DK"/>
        </w:rPr>
        <w:t xml:space="preserve"> happening</w:t>
      </w:r>
      <w:r>
        <w:rPr>
          <w:i/>
          <w:sz w:val="20"/>
          <w:szCs w:val="20"/>
          <w:lang w:eastAsia="da-DK"/>
        </w:rPr>
        <w:t>.</w:t>
      </w:r>
    </w:p>
    <w:p w:rsidR="00137CB2" w:rsidRPr="00137CB2" w:rsidRDefault="004B34C4" w:rsidP="00137CB2">
      <w:pPr>
        <w:pStyle w:val="ListParagraph"/>
        <w:numPr>
          <w:ilvl w:val="0"/>
          <w:numId w:val="24"/>
        </w:numPr>
        <w:rPr>
          <w:i/>
          <w:sz w:val="20"/>
          <w:szCs w:val="20"/>
          <w:lang w:eastAsia="da-DK"/>
        </w:rPr>
      </w:pPr>
      <w:r w:rsidRPr="00137CB2">
        <w:rPr>
          <w:i/>
          <w:sz w:val="20"/>
          <w:szCs w:val="20"/>
          <w:lang w:eastAsia="da-DK"/>
        </w:rPr>
        <w:lastRenderedPageBreak/>
        <w:t>Kommer ikke til at ske</w:t>
      </w:r>
      <w:r w:rsidR="00137CB2">
        <w:rPr>
          <w:i/>
          <w:sz w:val="20"/>
          <w:szCs w:val="20"/>
          <w:lang w:eastAsia="da-DK"/>
        </w:rPr>
        <w:t>.</w:t>
      </w:r>
    </w:p>
    <w:p w:rsidR="00137CB2" w:rsidRPr="00137CB2" w:rsidRDefault="004B34C4" w:rsidP="00137CB2">
      <w:pPr>
        <w:pStyle w:val="ListParagraph"/>
        <w:numPr>
          <w:ilvl w:val="0"/>
          <w:numId w:val="24"/>
        </w:numPr>
        <w:rPr>
          <w:i/>
          <w:sz w:val="20"/>
          <w:szCs w:val="20"/>
          <w:lang w:eastAsia="da-DK"/>
        </w:rPr>
      </w:pPr>
      <w:r w:rsidRPr="00137CB2">
        <w:rPr>
          <w:i/>
          <w:sz w:val="20"/>
          <w:szCs w:val="20"/>
          <w:lang w:eastAsia="da-DK"/>
        </w:rPr>
        <w:t>Tvang, jeg arbejder bedst med papir</w:t>
      </w:r>
      <w:r w:rsidR="00137CB2">
        <w:rPr>
          <w:i/>
          <w:sz w:val="20"/>
          <w:szCs w:val="20"/>
          <w:lang w:eastAsia="da-DK"/>
        </w:rPr>
        <w:t>.</w:t>
      </w:r>
    </w:p>
    <w:p w:rsidR="00137CB2" w:rsidRPr="00137CB2" w:rsidRDefault="004B34C4" w:rsidP="00137CB2">
      <w:pPr>
        <w:pStyle w:val="ListParagraph"/>
        <w:numPr>
          <w:ilvl w:val="0"/>
          <w:numId w:val="24"/>
        </w:numPr>
        <w:rPr>
          <w:i/>
          <w:sz w:val="20"/>
          <w:szCs w:val="20"/>
          <w:lang w:eastAsia="da-DK"/>
        </w:rPr>
      </w:pPr>
      <w:r w:rsidRPr="00137CB2">
        <w:rPr>
          <w:i/>
          <w:sz w:val="20"/>
          <w:szCs w:val="20"/>
          <w:lang w:eastAsia="da-DK"/>
        </w:rPr>
        <w:t>Umuligt. Jeg har bedre styr på, og husker bedre fremstillinger på papir. Og nej, jeg er ikke over 60 år gammel, men knap 40.</w:t>
      </w:r>
    </w:p>
    <w:p w:rsidR="004B34C4" w:rsidRDefault="004B34C4" w:rsidP="004B34C4">
      <w:pPr>
        <w:rPr>
          <w:lang w:eastAsia="da-DK"/>
        </w:rPr>
      </w:pPr>
    </w:p>
    <w:p w:rsidR="004B34C4" w:rsidRDefault="00A524EC" w:rsidP="004B34C4">
      <w:pPr>
        <w:rPr>
          <w:lang w:eastAsia="da-DK"/>
        </w:rPr>
      </w:pPr>
      <w:r>
        <w:rPr>
          <w:lang w:eastAsia="da-DK"/>
        </w:rPr>
        <w:t>Få bedømmere</w:t>
      </w:r>
      <w:r w:rsidR="00137CB2">
        <w:rPr>
          <w:lang w:eastAsia="da-DK"/>
        </w:rPr>
        <w:t xml:space="preserve"> udtrykker en mere positiv indstilling over for digitale eksamenssituationer:</w:t>
      </w:r>
    </w:p>
    <w:p w:rsidR="00872BA7" w:rsidRDefault="00872BA7" w:rsidP="00872BA7">
      <w:pPr>
        <w:pStyle w:val="ListParagraph"/>
        <w:numPr>
          <w:ilvl w:val="0"/>
          <w:numId w:val="24"/>
        </w:numPr>
        <w:rPr>
          <w:i/>
          <w:sz w:val="20"/>
          <w:szCs w:val="20"/>
          <w:lang w:eastAsia="da-DK"/>
        </w:rPr>
      </w:pPr>
      <w:r w:rsidRPr="00137CB2">
        <w:rPr>
          <w:i/>
          <w:sz w:val="20"/>
          <w:szCs w:val="20"/>
          <w:lang w:eastAsia="da-DK"/>
        </w:rPr>
        <w:t>Det bliver jo et must med tiden</w:t>
      </w:r>
      <w:r>
        <w:rPr>
          <w:i/>
          <w:sz w:val="20"/>
          <w:szCs w:val="20"/>
          <w:lang w:eastAsia="da-DK"/>
        </w:rPr>
        <w:t>.</w:t>
      </w:r>
    </w:p>
    <w:p w:rsidR="00137CB2" w:rsidRPr="00137CB2" w:rsidRDefault="00137CB2" w:rsidP="00137CB2">
      <w:pPr>
        <w:pStyle w:val="ListParagraph"/>
        <w:numPr>
          <w:ilvl w:val="0"/>
          <w:numId w:val="24"/>
        </w:numPr>
        <w:rPr>
          <w:i/>
          <w:sz w:val="20"/>
          <w:szCs w:val="20"/>
          <w:lang w:eastAsia="da-DK"/>
        </w:rPr>
      </w:pPr>
      <w:r w:rsidRPr="00137CB2">
        <w:rPr>
          <w:i/>
          <w:sz w:val="20"/>
          <w:szCs w:val="20"/>
          <w:lang w:eastAsia="da-DK"/>
        </w:rPr>
        <w:t>Det er vejen frem, ganske simpelt.</w:t>
      </w:r>
    </w:p>
    <w:p w:rsidR="00A20024" w:rsidRDefault="00A20024" w:rsidP="004B34C4">
      <w:pPr>
        <w:rPr>
          <w:lang w:eastAsia="da-DK"/>
        </w:rPr>
      </w:pPr>
    </w:p>
    <w:p w:rsidR="00A20024" w:rsidRDefault="00742F8E" w:rsidP="009910DC">
      <w:pPr>
        <w:pStyle w:val="Heading2"/>
        <w:rPr>
          <w:lang w:eastAsia="da-DK"/>
        </w:rPr>
      </w:pPr>
      <w:r>
        <w:rPr>
          <w:lang w:eastAsia="da-DK"/>
        </w:rPr>
        <w:t>3.</w:t>
      </w:r>
      <w:r w:rsidR="00A524EC">
        <w:rPr>
          <w:lang w:eastAsia="da-DK"/>
        </w:rPr>
        <w:t>3</w:t>
      </w:r>
      <w:r w:rsidR="004724C3">
        <w:rPr>
          <w:lang w:eastAsia="da-DK"/>
        </w:rPr>
        <w:t xml:space="preserve">. </w:t>
      </w:r>
      <w:r w:rsidR="00B263C2">
        <w:rPr>
          <w:lang w:eastAsia="da-DK"/>
        </w:rPr>
        <w:t xml:space="preserve">Det digitale </w:t>
      </w:r>
      <w:r w:rsidR="007D59D5">
        <w:rPr>
          <w:lang w:eastAsia="da-DK"/>
        </w:rPr>
        <w:t>vil påvirke</w:t>
      </w:r>
      <w:r w:rsidR="00B263C2">
        <w:rPr>
          <w:lang w:eastAsia="da-DK"/>
        </w:rPr>
        <w:t xml:space="preserve"> interaktionen under eksamen negativt</w:t>
      </w:r>
    </w:p>
    <w:p w:rsidR="00E1222C" w:rsidRDefault="00B263C2" w:rsidP="004B34C4">
      <w:pPr>
        <w:rPr>
          <w:lang w:eastAsia="da-DK"/>
        </w:rPr>
      </w:pPr>
      <w:r>
        <w:rPr>
          <w:lang w:eastAsia="da-DK"/>
        </w:rPr>
        <w:t>Et flertal af kommentarerne til spørgsmålet ”</w:t>
      </w:r>
      <w:r w:rsidRPr="00B263C2">
        <w:rPr>
          <w:i/>
          <w:lang w:eastAsia="da-DK"/>
        </w:rPr>
        <w:t>Hvordan tror du det vil påvirke interaktionen i eksamenssituationen?</w:t>
      </w:r>
      <w:r>
        <w:rPr>
          <w:lang w:eastAsia="da-DK"/>
        </w:rPr>
        <w:t>” stiller sig kritiske over for digitale eksamenssituationer. Her skriver ca. 2 ud af 3</w:t>
      </w:r>
      <w:r w:rsidR="00612386">
        <w:rPr>
          <w:lang w:eastAsia="da-DK"/>
        </w:rPr>
        <w:t xml:space="preserve"> (egen optælling)</w:t>
      </w:r>
      <w:r>
        <w:rPr>
          <w:lang w:eastAsia="da-DK"/>
        </w:rPr>
        <w:t>, at det vil besværliggøre og hæmme interaktionen. F.eks.:</w:t>
      </w:r>
    </w:p>
    <w:p w:rsidR="00B263C2" w:rsidRPr="00B263C2" w:rsidRDefault="00B263C2" w:rsidP="00B263C2">
      <w:pPr>
        <w:pStyle w:val="ListParagraph"/>
        <w:numPr>
          <w:ilvl w:val="0"/>
          <w:numId w:val="24"/>
        </w:numPr>
        <w:rPr>
          <w:i/>
          <w:lang w:val="en-US" w:eastAsia="da-DK"/>
        </w:rPr>
      </w:pPr>
      <w:r w:rsidRPr="00B263C2">
        <w:rPr>
          <w:i/>
          <w:lang w:val="en-US" w:eastAsia="da-DK"/>
        </w:rPr>
        <w:t>Bad. The screen makes a wall to the student.</w:t>
      </w:r>
    </w:p>
    <w:p w:rsidR="00B263C2" w:rsidRPr="00B263C2" w:rsidRDefault="00B263C2" w:rsidP="00B263C2">
      <w:pPr>
        <w:pStyle w:val="ListParagraph"/>
        <w:numPr>
          <w:ilvl w:val="0"/>
          <w:numId w:val="24"/>
        </w:numPr>
        <w:rPr>
          <w:i/>
          <w:lang w:val="en-US" w:eastAsia="da-DK"/>
        </w:rPr>
      </w:pPr>
      <w:r w:rsidRPr="00B263C2">
        <w:rPr>
          <w:i/>
          <w:lang w:eastAsia="da-DK"/>
        </w:rPr>
        <w:t xml:space="preserve">Det kan blive forvirrende for den studerende fordi skærmen er i vejen og der vil blive kigget alt for meget på skærmen end på de studerende. </w:t>
      </w:r>
      <w:proofErr w:type="spellStart"/>
      <w:r w:rsidRPr="00B263C2">
        <w:rPr>
          <w:i/>
          <w:lang w:val="en-US" w:eastAsia="da-DK"/>
        </w:rPr>
        <w:t>Øjenkontakten</w:t>
      </w:r>
      <w:proofErr w:type="spellEnd"/>
      <w:r w:rsidRPr="00B263C2">
        <w:rPr>
          <w:i/>
          <w:lang w:val="en-US" w:eastAsia="da-DK"/>
        </w:rPr>
        <w:t xml:space="preserve"> </w:t>
      </w:r>
      <w:proofErr w:type="spellStart"/>
      <w:r w:rsidRPr="00B263C2">
        <w:rPr>
          <w:i/>
          <w:lang w:val="en-US" w:eastAsia="da-DK"/>
        </w:rPr>
        <w:t>mistes</w:t>
      </w:r>
      <w:proofErr w:type="spellEnd"/>
      <w:r w:rsidRPr="00B263C2">
        <w:rPr>
          <w:i/>
          <w:lang w:val="en-US" w:eastAsia="da-DK"/>
        </w:rPr>
        <w:t>.</w:t>
      </w:r>
    </w:p>
    <w:p w:rsidR="00B263C2" w:rsidRPr="00B263C2" w:rsidRDefault="00B263C2" w:rsidP="00B263C2">
      <w:pPr>
        <w:pStyle w:val="ListParagraph"/>
        <w:numPr>
          <w:ilvl w:val="0"/>
          <w:numId w:val="24"/>
        </w:numPr>
        <w:rPr>
          <w:i/>
          <w:lang w:eastAsia="da-DK"/>
        </w:rPr>
      </w:pPr>
      <w:r w:rsidRPr="00B263C2">
        <w:rPr>
          <w:i/>
          <w:lang w:eastAsia="da-DK"/>
        </w:rPr>
        <w:t>Det vil fjerne fokus fra samtalen og tage tid.</w:t>
      </w:r>
    </w:p>
    <w:p w:rsidR="00B263C2" w:rsidRDefault="00B263C2" w:rsidP="004B34C4">
      <w:pPr>
        <w:rPr>
          <w:lang w:eastAsia="da-DK"/>
        </w:rPr>
      </w:pPr>
    </w:p>
    <w:p w:rsidR="00B263C2" w:rsidRDefault="00B263C2" w:rsidP="004B34C4">
      <w:pPr>
        <w:rPr>
          <w:lang w:eastAsia="da-DK"/>
        </w:rPr>
      </w:pPr>
      <w:r>
        <w:rPr>
          <w:lang w:eastAsia="da-DK"/>
        </w:rPr>
        <w:t>Derudover er der ca. 1 ud af 3</w:t>
      </w:r>
      <w:r w:rsidR="00612386">
        <w:rPr>
          <w:lang w:eastAsia="da-DK"/>
        </w:rPr>
        <w:t xml:space="preserve"> (egen optælling)</w:t>
      </w:r>
      <w:r>
        <w:rPr>
          <w:lang w:eastAsia="da-DK"/>
        </w:rPr>
        <w:t>, der ikke mene</w:t>
      </w:r>
      <w:r w:rsidR="00612386">
        <w:rPr>
          <w:lang w:eastAsia="da-DK"/>
        </w:rPr>
        <w:t>r, at det vil have</w:t>
      </w:r>
      <w:r>
        <w:rPr>
          <w:lang w:eastAsia="da-DK"/>
        </w:rPr>
        <w:t xml:space="preserve"> afgørende </w:t>
      </w:r>
      <w:r w:rsidR="00612386">
        <w:rPr>
          <w:lang w:eastAsia="da-DK"/>
        </w:rPr>
        <w:t>betydning</w:t>
      </w:r>
      <w:r>
        <w:rPr>
          <w:lang w:eastAsia="da-DK"/>
        </w:rPr>
        <w:t>:</w:t>
      </w:r>
    </w:p>
    <w:p w:rsidR="00B263C2" w:rsidRPr="00B263C2" w:rsidRDefault="00B263C2" w:rsidP="00B263C2">
      <w:pPr>
        <w:pStyle w:val="ListParagraph"/>
        <w:numPr>
          <w:ilvl w:val="0"/>
          <w:numId w:val="24"/>
        </w:numPr>
        <w:rPr>
          <w:i/>
          <w:lang w:eastAsia="da-DK"/>
        </w:rPr>
      </w:pPr>
      <w:r w:rsidRPr="00B263C2">
        <w:rPr>
          <w:i/>
          <w:lang w:eastAsia="da-DK"/>
        </w:rPr>
        <w:t>Det vil være det samme og jeg vil slippe for at være rundt på en masse papir.</w:t>
      </w:r>
    </w:p>
    <w:p w:rsidR="00872BA7" w:rsidRPr="00B263C2" w:rsidRDefault="00872BA7" w:rsidP="00872BA7">
      <w:pPr>
        <w:pStyle w:val="ListParagraph"/>
        <w:numPr>
          <w:ilvl w:val="0"/>
          <w:numId w:val="24"/>
        </w:numPr>
        <w:rPr>
          <w:i/>
          <w:lang w:eastAsia="da-DK"/>
        </w:rPr>
      </w:pPr>
      <w:r w:rsidRPr="00B263C2">
        <w:rPr>
          <w:i/>
          <w:lang w:eastAsia="da-DK"/>
        </w:rPr>
        <w:t>Ingen forskel. Det er meget lavpraktiske årsager der gør sig gældende når jeg fravælger værktøjet på nuværende tidspunkt.</w:t>
      </w:r>
    </w:p>
    <w:p w:rsidR="00B263C2" w:rsidRPr="00B263C2" w:rsidRDefault="00B263C2" w:rsidP="00B263C2">
      <w:pPr>
        <w:pStyle w:val="ListParagraph"/>
        <w:numPr>
          <w:ilvl w:val="0"/>
          <w:numId w:val="24"/>
        </w:numPr>
        <w:rPr>
          <w:i/>
          <w:lang w:eastAsia="da-DK"/>
        </w:rPr>
      </w:pPr>
      <w:r w:rsidRPr="00B263C2">
        <w:rPr>
          <w:i/>
          <w:lang w:eastAsia="da-DK"/>
        </w:rPr>
        <w:t>Jeg har svært ved at se, at det overhovedet påvirker interaktionen. Det handler om at være aktivt lyttende. Hvis fokus er på skærmen og ikke på den studerende mister vi meget.</w:t>
      </w:r>
    </w:p>
    <w:p w:rsidR="00B263C2" w:rsidRDefault="00B263C2" w:rsidP="00B263C2">
      <w:pPr>
        <w:rPr>
          <w:lang w:eastAsia="da-DK"/>
        </w:rPr>
      </w:pPr>
    </w:p>
    <w:p w:rsidR="00B263C2" w:rsidRDefault="00B263C2" w:rsidP="00B263C2">
      <w:pPr>
        <w:rPr>
          <w:lang w:eastAsia="da-DK"/>
        </w:rPr>
      </w:pPr>
      <w:r>
        <w:rPr>
          <w:lang w:eastAsia="da-DK"/>
        </w:rPr>
        <w:t>Enkelte nævner, at det handler om de IT-værktøjer, der er til rådighed:</w:t>
      </w:r>
    </w:p>
    <w:p w:rsidR="00B263C2" w:rsidRDefault="00B263C2" w:rsidP="00B263C2">
      <w:pPr>
        <w:pStyle w:val="ListParagraph"/>
        <w:numPr>
          <w:ilvl w:val="0"/>
          <w:numId w:val="24"/>
        </w:numPr>
        <w:rPr>
          <w:i/>
          <w:lang w:eastAsia="da-DK"/>
        </w:rPr>
      </w:pPr>
      <w:r w:rsidRPr="00B263C2">
        <w:rPr>
          <w:i/>
          <w:lang w:eastAsia="da-DK"/>
        </w:rPr>
        <w:t>Det er et spørgsmål om til</w:t>
      </w:r>
      <w:r>
        <w:rPr>
          <w:i/>
          <w:lang w:eastAsia="da-DK"/>
        </w:rPr>
        <w:t>sending og brug af de rigtige IT-</w:t>
      </w:r>
      <w:r w:rsidRPr="00B263C2">
        <w:rPr>
          <w:i/>
          <w:lang w:eastAsia="da-DK"/>
        </w:rPr>
        <w:t>værktøjer. Det er ikke realistisk at vil være 100 pct</w:t>
      </w:r>
      <w:r>
        <w:rPr>
          <w:i/>
          <w:lang w:eastAsia="da-DK"/>
        </w:rPr>
        <w:t>.</w:t>
      </w:r>
      <w:r w:rsidRPr="00B263C2">
        <w:rPr>
          <w:i/>
          <w:lang w:eastAsia="da-DK"/>
        </w:rPr>
        <w:t xml:space="preserve"> digital og s</w:t>
      </w:r>
      <w:r>
        <w:rPr>
          <w:i/>
          <w:lang w:eastAsia="da-DK"/>
        </w:rPr>
        <w:t>å ikke give eksaminatorer mv. IT-</w:t>
      </w:r>
      <w:r w:rsidRPr="00B263C2">
        <w:rPr>
          <w:i/>
          <w:lang w:eastAsia="da-DK"/>
        </w:rPr>
        <w:t>værktøjer</w:t>
      </w:r>
      <w:r>
        <w:rPr>
          <w:i/>
          <w:lang w:eastAsia="da-DK"/>
        </w:rPr>
        <w:t>.</w:t>
      </w:r>
    </w:p>
    <w:p w:rsidR="006F07F9" w:rsidRDefault="006F07F9" w:rsidP="00A20024">
      <w:pPr>
        <w:rPr>
          <w:lang w:eastAsia="da-DK"/>
        </w:rPr>
      </w:pPr>
    </w:p>
    <w:p w:rsidR="00BB5BF4" w:rsidRDefault="00BB5BF4">
      <w:pPr>
        <w:spacing w:after="0"/>
        <w:rPr>
          <w:rFonts w:eastAsia="MS Gothic"/>
          <w:b/>
          <w:bCs/>
          <w:color w:val="5A7CB9"/>
          <w:sz w:val="32"/>
          <w:szCs w:val="32"/>
          <w:lang w:eastAsia="da-DK"/>
        </w:rPr>
      </w:pPr>
      <w:r>
        <w:rPr>
          <w:lang w:eastAsia="da-DK"/>
        </w:rPr>
        <w:br w:type="page"/>
      </w:r>
    </w:p>
    <w:p w:rsidR="006442D4" w:rsidRDefault="007D59D5" w:rsidP="007D59D5">
      <w:pPr>
        <w:pStyle w:val="Heading1"/>
        <w:rPr>
          <w:lang w:eastAsia="da-DK"/>
        </w:rPr>
      </w:pPr>
      <w:r>
        <w:rPr>
          <w:lang w:eastAsia="da-DK"/>
        </w:rPr>
        <w:lastRenderedPageBreak/>
        <w:t>4</w:t>
      </w:r>
      <w:r w:rsidR="006442D4">
        <w:rPr>
          <w:lang w:eastAsia="da-DK"/>
        </w:rPr>
        <w:t xml:space="preserve">. </w:t>
      </w:r>
      <w:r w:rsidR="00E60A59">
        <w:rPr>
          <w:lang w:eastAsia="da-DK"/>
        </w:rPr>
        <w:t>En vanesag?</w:t>
      </w:r>
    </w:p>
    <w:p w:rsidR="00E60A59" w:rsidRDefault="00E60A59" w:rsidP="00E60A59">
      <w:pPr>
        <w:rPr>
          <w:lang w:eastAsia="da-DK"/>
        </w:rPr>
      </w:pPr>
      <w:r>
        <w:rPr>
          <w:lang w:eastAsia="da-DK"/>
        </w:rPr>
        <w:t xml:space="preserve">Ser vi på nogle af de spørgsmål, der er stillet til alle bedømmerne, så kan vi krydse dem og se, om der er særlige mønstre i bedømmernes brug af </w:t>
      </w:r>
      <w:r w:rsidR="00BE580A">
        <w:rPr>
          <w:lang w:eastAsia="da-DK"/>
        </w:rPr>
        <w:t xml:space="preserve">henholdsvis </w:t>
      </w:r>
      <w:r>
        <w:rPr>
          <w:lang w:eastAsia="da-DK"/>
        </w:rPr>
        <w:t xml:space="preserve">digitale </w:t>
      </w:r>
      <w:r w:rsidR="00BE580A">
        <w:rPr>
          <w:lang w:eastAsia="da-DK"/>
        </w:rPr>
        <w:t xml:space="preserve">og </w:t>
      </w:r>
      <w:r>
        <w:rPr>
          <w:lang w:eastAsia="da-DK"/>
        </w:rPr>
        <w:t>printede skriftlige produkter.</w:t>
      </w:r>
    </w:p>
    <w:p w:rsidR="00E60A59" w:rsidRDefault="00BE580A" w:rsidP="00E60A59">
      <w:pPr>
        <w:rPr>
          <w:lang w:eastAsia="da-DK"/>
        </w:rPr>
      </w:pPr>
      <w:r>
        <w:rPr>
          <w:lang w:eastAsia="da-DK"/>
        </w:rPr>
        <w:t>I Tabel 1 kan vi se</w:t>
      </w:r>
      <w:r w:rsidR="00E60A59">
        <w:rPr>
          <w:lang w:eastAsia="da-DK"/>
        </w:rPr>
        <w:t xml:space="preserve"> en stærk korrelation mellem, hvordan bedømmerne læser det skriftlige produkt, og hvilket format de medbringer i eksamenslokalet. Hele 84,7 % af de bedømmere, som læser det skriftlige produkt digitalt medbringer det også i digitalt format i eksamenslokalet. Samtidig svarer 96,6 % af de bedømmere, som læser i print, at de også medbringer i print.</w:t>
      </w:r>
    </w:p>
    <w:p w:rsidR="00E60A59" w:rsidRDefault="00E60A59" w:rsidP="00E60A59">
      <w:pPr>
        <w:rPr>
          <w:lang w:eastAsia="da-DK"/>
        </w:rPr>
      </w:pPr>
    </w:p>
    <w:p w:rsidR="00E60A59" w:rsidRPr="00E60A59" w:rsidRDefault="00E60A59" w:rsidP="00E60A59">
      <w:pPr>
        <w:rPr>
          <w:i/>
          <w:lang w:eastAsia="da-DK"/>
        </w:rPr>
      </w:pPr>
      <w:r w:rsidRPr="00E60A59">
        <w:rPr>
          <w:i/>
          <w:lang w:eastAsia="da-DK"/>
        </w:rPr>
        <w:t>Tabel 1: Læsning af det skriftlige produkt set i forhold til format medbragt i eksamenslokalet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700"/>
        <w:gridCol w:w="1700"/>
        <w:gridCol w:w="1420"/>
        <w:gridCol w:w="1700"/>
        <w:gridCol w:w="1262"/>
      </w:tblGrid>
      <w:tr w:rsidR="000F321F" w:rsidRPr="000F321F" w:rsidTr="000F321F">
        <w:trPr>
          <w:trHeight w:val="528"/>
        </w:trPr>
        <w:tc>
          <w:tcPr>
            <w:tcW w:w="1641" w:type="pct"/>
            <w:gridSpan w:val="2"/>
            <w:vMerge w:val="restart"/>
            <w:shd w:val="clear" w:color="000000" w:fill="FFFFFF"/>
            <w:vAlign w:val="bottom"/>
            <w:hideMark/>
          </w:tcPr>
          <w:p w:rsidR="000F321F" w:rsidRPr="000F321F" w:rsidRDefault="000F321F" w:rsidP="000F321F">
            <w:pPr>
              <w:spacing w:after="0"/>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 </w:t>
            </w:r>
          </w:p>
        </w:tc>
        <w:tc>
          <w:tcPr>
            <w:tcW w:w="2662" w:type="pct"/>
            <w:gridSpan w:val="3"/>
            <w:shd w:val="clear" w:color="000000" w:fill="FFFFFF"/>
            <w:vAlign w:val="bottom"/>
            <w:hideMark/>
          </w:tcPr>
          <w:p w:rsidR="000F321F" w:rsidRPr="000F321F" w:rsidRDefault="000F321F" w:rsidP="000F321F">
            <w:pPr>
              <w:spacing w:after="0"/>
              <w:jc w:val="center"/>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Hvilket format af det skriftlige produkt havde du oftest med i eksamenslokalet?</w:t>
            </w:r>
          </w:p>
        </w:tc>
        <w:tc>
          <w:tcPr>
            <w:tcW w:w="697" w:type="pct"/>
            <w:vMerge w:val="restart"/>
            <w:shd w:val="clear" w:color="000000" w:fill="FFFFFF"/>
            <w:vAlign w:val="bottom"/>
            <w:hideMark/>
          </w:tcPr>
          <w:p w:rsidR="000F321F" w:rsidRPr="000F321F" w:rsidRDefault="000F321F" w:rsidP="000F321F">
            <w:pPr>
              <w:spacing w:after="0"/>
              <w:jc w:val="center"/>
              <w:rPr>
                <w:rFonts w:ascii="Calibri Light" w:eastAsia="Times New Roman" w:hAnsi="Calibri Light"/>
                <w:b/>
                <w:sz w:val="18"/>
                <w:szCs w:val="18"/>
                <w:lang w:eastAsia="da-DK"/>
                <w14:numForm w14:val="default"/>
                <w14:numSpacing w14:val="default"/>
              </w:rPr>
            </w:pPr>
            <w:r w:rsidRPr="000F321F">
              <w:rPr>
                <w:rFonts w:ascii="Calibri Light" w:eastAsia="Times New Roman" w:hAnsi="Calibri Light"/>
                <w:b/>
                <w:sz w:val="18"/>
                <w:szCs w:val="18"/>
                <w:lang w:eastAsia="da-DK"/>
                <w14:numForm w14:val="default"/>
                <w14:numSpacing w14:val="default"/>
              </w:rPr>
              <w:t>Total</w:t>
            </w:r>
          </w:p>
        </w:tc>
      </w:tr>
      <w:tr w:rsidR="000F321F" w:rsidRPr="000F321F" w:rsidTr="000F321F">
        <w:trPr>
          <w:trHeight w:val="441"/>
        </w:trPr>
        <w:tc>
          <w:tcPr>
            <w:tcW w:w="1641" w:type="pct"/>
            <w:gridSpan w:val="2"/>
            <w:vMerge/>
            <w:vAlign w:val="center"/>
            <w:hideMark/>
          </w:tcPr>
          <w:p w:rsidR="000F321F" w:rsidRPr="000F321F" w:rsidRDefault="000F321F" w:rsidP="000F321F">
            <w:pPr>
              <w:spacing w:after="0"/>
              <w:rPr>
                <w:rFonts w:ascii="Calibri Light" w:eastAsia="Times New Roman" w:hAnsi="Calibri Light"/>
                <w:sz w:val="18"/>
                <w:szCs w:val="18"/>
                <w:lang w:eastAsia="da-DK"/>
                <w14:numForm w14:val="default"/>
                <w14:numSpacing w14:val="default"/>
              </w:rPr>
            </w:pPr>
          </w:p>
        </w:tc>
        <w:tc>
          <w:tcPr>
            <w:tcW w:w="939" w:type="pct"/>
            <w:shd w:val="clear" w:color="000000" w:fill="FFFFFF"/>
            <w:vAlign w:val="bottom"/>
            <w:hideMark/>
          </w:tcPr>
          <w:p w:rsidR="000F321F" w:rsidRPr="000F321F" w:rsidRDefault="000F321F" w:rsidP="000F321F">
            <w:pPr>
              <w:spacing w:after="0"/>
              <w:jc w:val="center"/>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Digital version (Tablet eller computer)</w:t>
            </w:r>
          </w:p>
        </w:tc>
        <w:tc>
          <w:tcPr>
            <w:tcW w:w="784" w:type="pct"/>
            <w:shd w:val="clear" w:color="000000" w:fill="FFFFFF"/>
            <w:vAlign w:val="bottom"/>
            <w:hideMark/>
          </w:tcPr>
          <w:p w:rsidR="000F321F" w:rsidRPr="000F321F" w:rsidRDefault="000F321F" w:rsidP="000F321F">
            <w:pPr>
              <w:spacing w:after="0"/>
              <w:jc w:val="center"/>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Printet version</w:t>
            </w:r>
          </w:p>
        </w:tc>
        <w:tc>
          <w:tcPr>
            <w:tcW w:w="939" w:type="pct"/>
            <w:shd w:val="clear" w:color="000000" w:fill="FFFFFF"/>
            <w:vAlign w:val="bottom"/>
            <w:hideMark/>
          </w:tcPr>
          <w:p w:rsidR="000F321F" w:rsidRPr="000F321F" w:rsidRDefault="000F321F" w:rsidP="000F321F">
            <w:pPr>
              <w:spacing w:after="0"/>
              <w:jc w:val="center"/>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Begge dele</w:t>
            </w:r>
          </w:p>
        </w:tc>
        <w:tc>
          <w:tcPr>
            <w:tcW w:w="697" w:type="pct"/>
            <w:vMerge/>
            <w:vAlign w:val="center"/>
            <w:hideMark/>
          </w:tcPr>
          <w:p w:rsidR="000F321F" w:rsidRPr="000F321F" w:rsidRDefault="000F321F" w:rsidP="000F321F">
            <w:pPr>
              <w:spacing w:after="0"/>
              <w:rPr>
                <w:rFonts w:ascii="Calibri Light" w:eastAsia="Times New Roman" w:hAnsi="Calibri Light"/>
                <w:sz w:val="18"/>
                <w:szCs w:val="18"/>
                <w:lang w:eastAsia="da-DK"/>
                <w14:numForm w14:val="default"/>
                <w14:numSpacing w14:val="default"/>
              </w:rPr>
            </w:pPr>
          </w:p>
        </w:tc>
      </w:tr>
      <w:tr w:rsidR="000F321F" w:rsidRPr="000F321F" w:rsidTr="000F321F">
        <w:trPr>
          <w:trHeight w:val="240"/>
        </w:trPr>
        <w:tc>
          <w:tcPr>
            <w:tcW w:w="702" w:type="pct"/>
            <w:vMerge w:val="restart"/>
            <w:shd w:val="clear" w:color="000000" w:fill="FFFFFF"/>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Hvordan læste du de skriftlige produkter?</w:t>
            </w:r>
          </w:p>
        </w:tc>
        <w:tc>
          <w:tcPr>
            <w:tcW w:w="939" w:type="pct"/>
            <w:vMerge w:val="restart"/>
            <w:shd w:val="clear" w:color="000000" w:fill="FFFFFF"/>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Digital version (Tablet eller computer)</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61</w:t>
            </w:r>
          </w:p>
        </w:tc>
        <w:tc>
          <w:tcPr>
            <w:tcW w:w="784"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6</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5</w:t>
            </w:r>
          </w:p>
        </w:tc>
        <w:tc>
          <w:tcPr>
            <w:tcW w:w="697"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72</w:t>
            </w:r>
          </w:p>
        </w:tc>
      </w:tr>
      <w:tr w:rsidR="000F321F" w:rsidRPr="000F321F" w:rsidTr="000F321F">
        <w:trPr>
          <w:trHeight w:val="240"/>
        </w:trPr>
        <w:tc>
          <w:tcPr>
            <w:tcW w:w="702"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84,7%</w:t>
            </w:r>
          </w:p>
        </w:tc>
        <w:tc>
          <w:tcPr>
            <w:tcW w:w="784"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8,3%</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6,9%</w:t>
            </w:r>
          </w:p>
        </w:tc>
        <w:tc>
          <w:tcPr>
            <w:tcW w:w="697"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100,0%</w:t>
            </w:r>
          </w:p>
        </w:tc>
      </w:tr>
      <w:tr w:rsidR="000F321F" w:rsidRPr="000F321F" w:rsidTr="000F321F">
        <w:trPr>
          <w:trHeight w:val="240"/>
        </w:trPr>
        <w:tc>
          <w:tcPr>
            <w:tcW w:w="702"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vMerge w:val="restart"/>
            <w:shd w:val="clear" w:color="000000" w:fill="FFFFFF"/>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Printet version</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3</w:t>
            </w:r>
          </w:p>
        </w:tc>
        <w:tc>
          <w:tcPr>
            <w:tcW w:w="784"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196</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4</w:t>
            </w:r>
          </w:p>
        </w:tc>
        <w:tc>
          <w:tcPr>
            <w:tcW w:w="697"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203</w:t>
            </w:r>
          </w:p>
        </w:tc>
      </w:tr>
      <w:tr w:rsidR="000F321F" w:rsidRPr="000F321F" w:rsidTr="000F321F">
        <w:trPr>
          <w:trHeight w:val="240"/>
        </w:trPr>
        <w:tc>
          <w:tcPr>
            <w:tcW w:w="702"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1,5%</w:t>
            </w:r>
          </w:p>
        </w:tc>
        <w:tc>
          <w:tcPr>
            <w:tcW w:w="784" w:type="pct"/>
            <w:shd w:val="clear" w:color="000000" w:fill="FFFFFF"/>
            <w:noWrap/>
            <w:hideMark/>
          </w:tcPr>
          <w:p w:rsidR="000F321F" w:rsidRPr="000F321F" w:rsidRDefault="000F321F" w:rsidP="000F321F">
            <w:pPr>
              <w:spacing w:after="0"/>
              <w:jc w:val="right"/>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96,6%</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2,0%</w:t>
            </w:r>
          </w:p>
        </w:tc>
        <w:tc>
          <w:tcPr>
            <w:tcW w:w="697"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100,0%</w:t>
            </w:r>
          </w:p>
        </w:tc>
      </w:tr>
      <w:tr w:rsidR="000F321F" w:rsidRPr="000F321F" w:rsidTr="000F321F">
        <w:trPr>
          <w:trHeight w:val="240"/>
        </w:trPr>
        <w:tc>
          <w:tcPr>
            <w:tcW w:w="702"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vMerge w:val="restart"/>
            <w:shd w:val="clear" w:color="000000" w:fill="FFFFFF"/>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r w:rsidRPr="000F321F">
              <w:rPr>
                <w:rFonts w:ascii="Calibri Light" w:eastAsia="Times New Roman" w:hAnsi="Calibri Light"/>
                <w:b/>
                <w:bCs/>
                <w:sz w:val="18"/>
                <w:szCs w:val="18"/>
                <w:lang w:eastAsia="da-DK"/>
                <w14:numForm w14:val="default"/>
                <w14:numSpacing w14:val="default"/>
              </w:rPr>
              <w:t>Begge dele</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4</w:t>
            </w:r>
          </w:p>
        </w:tc>
        <w:tc>
          <w:tcPr>
            <w:tcW w:w="784"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12</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5</w:t>
            </w:r>
          </w:p>
        </w:tc>
        <w:tc>
          <w:tcPr>
            <w:tcW w:w="697"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21</w:t>
            </w:r>
          </w:p>
        </w:tc>
      </w:tr>
      <w:tr w:rsidR="000F321F" w:rsidRPr="000F321F" w:rsidTr="000F321F">
        <w:trPr>
          <w:trHeight w:val="240"/>
        </w:trPr>
        <w:tc>
          <w:tcPr>
            <w:tcW w:w="702"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vMerge/>
            <w:vAlign w:val="center"/>
            <w:hideMark/>
          </w:tcPr>
          <w:p w:rsidR="000F321F" w:rsidRPr="000F321F" w:rsidRDefault="000F321F" w:rsidP="000F321F">
            <w:pPr>
              <w:spacing w:after="0"/>
              <w:rPr>
                <w:rFonts w:ascii="Calibri Light" w:eastAsia="Times New Roman" w:hAnsi="Calibri Light"/>
                <w:b/>
                <w:bCs/>
                <w:sz w:val="18"/>
                <w:szCs w:val="18"/>
                <w:lang w:eastAsia="da-DK"/>
                <w14:numForm w14:val="default"/>
                <w14:numSpacing w14:val="default"/>
              </w:rPr>
            </w:pP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19,0%</w:t>
            </w:r>
          </w:p>
        </w:tc>
        <w:tc>
          <w:tcPr>
            <w:tcW w:w="784"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57,1%</w:t>
            </w:r>
          </w:p>
        </w:tc>
        <w:tc>
          <w:tcPr>
            <w:tcW w:w="939"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23,8%</w:t>
            </w:r>
          </w:p>
        </w:tc>
        <w:tc>
          <w:tcPr>
            <w:tcW w:w="697" w:type="pct"/>
            <w:shd w:val="clear" w:color="000000" w:fill="FFFFFF"/>
            <w:noWrap/>
            <w:hideMark/>
          </w:tcPr>
          <w:p w:rsidR="000F321F" w:rsidRPr="000F321F" w:rsidRDefault="000F321F" w:rsidP="000F321F">
            <w:pPr>
              <w:spacing w:after="0"/>
              <w:jc w:val="right"/>
              <w:rPr>
                <w:rFonts w:ascii="Calibri Light" w:eastAsia="Times New Roman" w:hAnsi="Calibri Light"/>
                <w:sz w:val="18"/>
                <w:szCs w:val="18"/>
                <w:lang w:eastAsia="da-DK"/>
                <w14:numForm w14:val="default"/>
                <w14:numSpacing w14:val="default"/>
              </w:rPr>
            </w:pPr>
            <w:r w:rsidRPr="000F321F">
              <w:rPr>
                <w:rFonts w:ascii="Calibri Light" w:eastAsia="Times New Roman" w:hAnsi="Calibri Light"/>
                <w:sz w:val="18"/>
                <w:szCs w:val="18"/>
                <w:lang w:eastAsia="da-DK"/>
                <w14:numForm w14:val="default"/>
                <w14:numSpacing w14:val="default"/>
              </w:rPr>
              <w:t>100,0%</w:t>
            </w:r>
          </w:p>
        </w:tc>
      </w:tr>
    </w:tbl>
    <w:p w:rsidR="00F67D53" w:rsidRDefault="00F67D53" w:rsidP="006442D4">
      <w:pPr>
        <w:rPr>
          <w:lang w:eastAsia="da-DK"/>
        </w:rPr>
      </w:pPr>
    </w:p>
    <w:p w:rsidR="00E60A59" w:rsidRDefault="00E60A59" w:rsidP="006442D4">
      <w:pPr>
        <w:rPr>
          <w:lang w:eastAsia="da-DK"/>
        </w:rPr>
      </w:pPr>
      <w:r>
        <w:rPr>
          <w:lang w:eastAsia="da-DK"/>
        </w:rPr>
        <w:t xml:space="preserve">I Figur 8 kan vi se, at </w:t>
      </w:r>
      <w:r w:rsidR="00BB5BF4">
        <w:rPr>
          <w:lang w:eastAsia="da-DK"/>
        </w:rPr>
        <w:t>de bedømmere, som læser de skriftlige produkter i digital version har et markant højere gennemsnit – set i forhold til de bedømmere, som læser i print – på spørgsmålet om, hvor mange sider de kan holde ud at læse på en skærm.</w:t>
      </w:r>
    </w:p>
    <w:p w:rsidR="00BB5BF4" w:rsidRDefault="00BB5BF4" w:rsidP="006442D4">
      <w:pPr>
        <w:rPr>
          <w:lang w:eastAsia="da-DK"/>
        </w:rPr>
      </w:pPr>
    </w:p>
    <w:p w:rsidR="00F67D53" w:rsidRDefault="00F67D53" w:rsidP="006442D4">
      <w:pPr>
        <w:rPr>
          <w:lang w:eastAsia="da-DK"/>
        </w:rPr>
      </w:pPr>
      <w:r>
        <w:rPr>
          <w:noProof/>
          <w:lang w:eastAsia="da-DK"/>
          <w14:numForm w14:val="default"/>
          <w14:numSpacing w14:val="default"/>
        </w:rPr>
        <w:drawing>
          <wp:inline distT="0" distB="0" distL="0" distR="0" wp14:anchorId="16BB23DF" wp14:editId="74CEAEE9">
            <wp:extent cx="5798820" cy="1630680"/>
            <wp:effectExtent l="0" t="0" r="1143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lang w:eastAsia="da-DK"/>
        </w:rPr>
        <w:t xml:space="preserve"> </w:t>
      </w:r>
    </w:p>
    <w:p w:rsidR="00BB5BF4" w:rsidRPr="00BB5BF4" w:rsidRDefault="00BB5BF4" w:rsidP="00BB5BF4">
      <w:pPr>
        <w:rPr>
          <w:sz w:val="16"/>
          <w:szCs w:val="16"/>
          <w:lang w:eastAsia="da-DK"/>
        </w:rPr>
      </w:pPr>
      <w:r w:rsidRPr="00BB5BF4">
        <w:rPr>
          <w:sz w:val="16"/>
          <w:szCs w:val="16"/>
          <w:lang w:eastAsia="da-DK"/>
        </w:rPr>
        <w:t>Skala</w:t>
      </w:r>
      <w:r>
        <w:rPr>
          <w:sz w:val="16"/>
          <w:szCs w:val="16"/>
          <w:lang w:eastAsia="da-DK"/>
        </w:rPr>
        <w:t xml:space="preserve"> til ”Hvor mange sider…?”</w:t>
      </w:r>
      <w:r w:rsidRPr="00BB5BF4">
        <w:rPr>
          <w:sz w:val="16"/>
          <w:szCs w:val="16"/>
          <w:lang w:eastAsia="da-DK"/>
        </w:rPr>
        <w:t xml:space="preserve">: </w:t>
      </w:r>
      <w:r>
        <w:rPr>
          <w:sz w:val="16"/>
          <w:szCs w:val="16"/>
          <w:lang w:eastAsia="da-DK"/>
        </w:rPr>
        <w:t>1=</w:t>
      </w:r>
      <w:r w:rsidRPr="00BB5BF4">
        <w:rPr>
          <w:sz w:val="16"/>
          <w:szCs w:val="16"/>
          <w:lang w:eastAsia="da-DK"/>
        </w:rPr>
        <w:t xml:space="preserve">Ingen, </w:t>
      </w:r>
      <w:r>
        <w:rPr>
          <w:sz w:val="16"/>
          <w:szCs w:val="16"/>
          <w:lang w:eastAsia="da-DK"/>
        </w:rPr>
        <w:t>2=</w:t>
      </w:r>
      <w:r w:rsidRPr="00BB5BF4">
        <w:rPr>
          <w:sz w:val="16"/>
          <w:szCs w:val="16"/>
          <w:lang w:eastAsia="da-DK"/>
        </w:rPr>
        <w:t xml:space="preserve">1-5 sider, </w:t>
      </w:r>
      <w:r>
        <w:rPr>
          <w:sz w:val="16"/>
          <w:szCs w:val="16"/>
          <w:lang w:eastAsia="da-DK"/>
        </w:rPr>
        <w:t>3=</w:t>
      </w:r>
      <w:r w:rsidRPr="00BB5BF4">
        <w:rPr>
          <w:sz w:val="16"/>
          <w:szCs w:val="16"/>
          <w:lang w:eastAsia="da-DK"/>
        </w:rPr>
        <w:t>6-10 sider,</w:t>
      </w:r>
      <w:r>
        <w:rPr>
          <w:sz w:val="16"/>
          <w:szCs w:val="16"/>
          <w:lang w:eastAsia="da-DK"/>
        </w:rPr>
        <w:t xml:space="preserve"> 4=</w:t>
      </w:r>
      <w:r w:rsidRPr="00BB5BF4">
        <w:rPr>
          <w:sz w:val="16"/>
          <w:szCs w:val="16"/>
          <w:lang w:eastAsia="da-DK"/>
        </w:rPr>
        <w:t xml:space="preserve">11-15 sider, </w:t>
      </w:r>
      <w:r>
        <w:rPr>
          <w:sz w:val="16"/>
          <w:szCs w:val="16"/>
          <w:lang w:eastAsia="da-DK"/>
        </w:rPr>
        <w:t>5=</w:t>
      </w:r>
      <w:r w:rsidRPr="00BB5BF4">
        <w:rPr>
          <w:sz w:val="16"/>
          <w:szCs w:val="16"/>
          <w:lang w:eastAsia="da-DK"/>
        </w:rPr>
        <w:t xml:space="preserve">16-20 sider, </w:t>
      </w:r>
      <w:r>
        <w:rPr>
          <w:sz w:val="16"/>
          <w:szCs w:val="16"/>
          <w:lang w:eastAsia="da-DK"/>
        </w:rPr>
        <w:t>6=</w:t>
      </w:r>
      <w:r w:rsidRPr="00BB5BF4">
        <w:rPr>
          <w:sz w:val="16"/>
          <w:szCs w:val="16"/>
          <w:lang w:eastAsia="da-DK"/>
        </w:rPr>
        <w:t xml:space="preserve">21-30 sider, </w:t>
      </w:r>
      <w:r>
        <w:rPr>
          <w:sz w:val="16"/>
          <w:szCs w:val="16"/>
          <w:lang w:eastAsia="da-DK"/>
        </w:rPr>
        <w:t>7=</w:t>
      </w:r>
      <w:r w:rsidRPr="00BB5BF4">
        <w:rPr>
          <w:sz w:val="16"/>
          <w:szCs w:val="16"/>
          <w:lang w:eastAsia="da-DK"/>
        </w:rPr>
        <w:t>Over 30 sider.</w:t>
      </w:r>
    </w:p>
    <w:p w:rsidR="00BB5BF4" w:rsidRDefault="00BB5BF4" w:rsidP="00BB5BF4">
      <w:pPr>
        <w:rPr>
          <w:lang w:eastAsia="da-DK"/>
        </w:rPr>
      </w:pPr>
    </w:p>
    <w:p w:rsidR="00BB5BF4" w:rsidRDefault="00BB5BF4" w:rsidP="00BB5BF4">
      <w:pPr>
        <w:rPr>
          <w:lang w:eastAsia="da-DK"/>
        </w:rPr>
      </w:pPr>
      <w:r>
        <w:rPr>
          <w:lang w:eastAsia="da-DK"/>
        </w:rPr>
        <w:t xml:space="preserve">Samlet set peger det på, at der er tale om vanesager i brugen af digitale/printede skriftlige produkter. Som nævnt i afsnit 3.2 efterspørges bedre digitale løsninger. Dette vil muligvis hjælpe i retning af et større brug af digitale værktøjer i arbejdet med skriftlige produkter. Det kan dog ikke ignoreres, at der formentlig også skal tænkes i retning </w:t>
      </w:r>
      <w:r w:rsidR="00BE580A">
        <w:rPr>
          <w:lang w:eastAsia="da-DK"/>
        </w:rPr>
        <w:t xml:space="preserve">af </w:t>
      </w:r>
      <w:r>
        <w:rPr>
          <w:lang w:eastAsia="da-DK"/>
        </w:rPr>
        <w:t>ændring af vaner.</w:t>
      </w:r>
    </w:p>
    <w:p w:rsidR="006F07F9" w:rsidRDefault="006F07F9">
      <w:pPr>
        <w:spacing w:after="0"/>
        <w:rPr>
          <w:lang w:eastAsia="da-DK"/>
        </w:rPr>
      </w:pPr>
      <w:r>
        <w:rPr>
          <w:lang w:eastAsia="da-DK"/>
        </w:rPr>
        <w:br w:type="page"/>
      </w:r>
    </w:p>
    <w:p w:rsidR="006F07F9" w:rsidRDefault="006F07F9" w:rsidP="007D59D5">
      <w:pPr>
        <w:pStyle w:val="Heading1"/>
      </w:pPr>
      <w:r>
        <w:lastRenderedPageBreak/>
        <w:t>Bilag 1: Spørgeskema</w:t>
      </w:r>
    </w:p>
    <w:p w:rsidR="006F07F9" w:rsidRDefault="006F07F9">
      <w:pPr>
        <w:spacing w:after="0"/>
        <w:rPr>
          <w:lang w:eastAsia="da-DK"/>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6F07F9" w:rsidTr="00E06333">
        <w:tc>
          <w:tcPr>
            <w:tcW w:w="8800" w:type="dxa"/>
          </w:tcPr>
          <w:p w:rsidR="006F07F9" w:rsidRDefault="006F07F9" w:rsidP="00E06333">
            <w:r>
              <w:t>Kære bedømmer</w:t>
            </w:r>
            <w:r>
              <w:br/>
            </w:r>
            <w:r>
              <w:br/>
              <w:t xml:space="preserve">Du har netop været bedømmer til en mundtlig eksamen på baggrund af et skriftligt produkt. Med implementeringen af Digital Eksamen og print-strategiens indførsel er vi interesseret i at få et billede og undersøge effekten af at have en digital version af det skriftlige produkt ved eksamensbordet. </w:t>
            </w:r>
            <w:r>
              <w:br/>
              <w:t xml:space="preserve"> Din besvarelse er derfor vigtig og tæller med i revurderingen af proceduren for print. </w:t>
            </w:r>
            <w:r>
              <w:br/>
            </w:r>
            <w:r>
              <w:br/>
              <w:t>Du må meget gerne svare flere gange, hvis du har haft flere mundtlige eksaminer baseret på et skriftligt produkt.</w:t>
            </w:r>
          </w:p>
        </w:tc>
      </w:tr>
    </w:tbl>
    <w:p w:rsidR="006F07F9" w:rsidRDefault="006F07F9" w:rsidP="006F07F9"/>
    <w:p w:rsidR="006F07F9" w:rsidRDefault="006F07F9" w:rsidP="006F07F9">
      <w:pPr>
        <w:pStyle w:val="SurveyXactQuestionTitle"/>
      </w:pPr>
      <w:r>
        <w:t>Har du kendskab til CBS printstrategi?</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Ja</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Nej</w:t>
      </w:r>
    </w:p>
    <w:p w:rsidR="006F07F9" w:rsidRDefault="006F07F9" w:rsidP="006F07F9"/>
    <w:p w:rsidR="006F07F9" w:rsidRDefault="006F07F9" w:rsidP="006F07F9">
      <w:pPr>
        <w:pStyle w:val="SurveyXactQuestionTitle"/>
      </w:pPr>
      <w:r>
        <w:t>Hvordan læste du de skriftlige produkter?</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Digital version (Tablet eller computer)</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Printet version</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Begge dele</w:t>
      </w:r>
    </w:p>
    <w:p w:rsidR="006F07F9" w:rsidRDefault="006F07F9" w:rsidP="006F07F9"/>
    <w:p w:rsidR="006F07F9" w:rsidRDefault="006F07F9" w:rsidP="006F07F9">
      <w:pPr>
        <w:pStyle w:val="SurveyXactQuestionTitle"/>
      </w:pPr>
      <w:r>
        <w:t>Hvordan læste du det skriftlige produkt ved den sidste eksamen, du havde på CBS?</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Digital version (Tablet eller computer)</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Printet version</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Dette er min første eksamen på CBS</w:t>
      </w:r>
    </w:p>
    <w:p w:rsidR="006F07F9" w:rsidRDefault="006F07F9" w:rsidP="006F07F9"/>
    <w:p w:rsidR="006F07F9" w:rsidRDefault="006F07F9" w:rsidP="006F07F9">
      <w:pPr>
        <w:pStyle w:val="SurveyXactQuestionTitle"/>
      </w:pPr>
      <w:r>
        <w:t>Hvordan skrev du noter til det skriftlige produkt?</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 xml:space="preserve">Brugte noteværktøjet i Digital Eksamen </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PDF/Adobes notefunktion</w:t>
      </w:r>
    </w:p>
    <w:p w:rsidR="006F07F9" w:rsidRPr="000C3960" w:rsidRDefault="006F07F9" w:rsidP="006F07F9">
      <w:pPr>
        <w:pStyle w:val="SurveyXactClosedVerticalChoices"/>
        <w:rPr>
          <w:lang w:val="en-US"/>
        </w:rPr>
      </w:pPr>
      <w:r w:rsidRPr="000C3960">
        <w:rPr>
          <w:rStyle w:val="SurveyXactClosedVerticalChoiceValue"/>
          <w:lang w:val="en-US"/>
        </w:rPr>
        <w:t>(3)</w:t>
      </w:r>
      <w:r w:rsidRPr="000C3960">
        <w:rPr>
          <w:lang w:val="en-US"/>
        </w:rPr>
        <w:tab/>
      </w:r>
      <w:r>
        <w:rPr>
          <w:rStyle w:val="SurveyXactClosedCheckbox"/>
        </w:rPr>
        <w:sym w:font="Wingdings" w:char="F071"/>
      </w:r>
      <w:r w:rsidRPr="000C3960">
        <w:rPr>
          <w:lang w:val="en-US"/>
        </w:rPr>
        <w:tab/>
        <w:t xml:space="preserve">MS Word </w:t>
      </w:r>
      <w:proofErr w:type="spellStart"/>
      <w:r w:rsidRPr="000C3960">
        <w:rPr>
          <w:lang w:val="en-US"/>
        </w:rPr>
        <w:t>notefunktion</w:t>
      </w:r>
      <w:proofErr w:type="spellEnd"/>
    </w:p>
    <w:p w:rsidR="006F07F9" w:rsidRPr="000C3960" w:rsidRDefault="006F07F9" w:rsidP="006F07F9">
      <w:pPr>
        <w:pStyle w:val="SurveyXactClosedVerticalChoices"/>
        <w:rPr>
          <w:lang w:val="en-US"/>
        </w:rPr>
      </w:pPr>
      <w:r w:rsidRPr="000C3960">
        <w:rPr>
          <w:rStyle w:val="SurveyXactClosedVerticalChoiceValue"/>
          <w:lang w:val="en-US"/>
        </w:rPr>
        <w:t>(4)</w:t>
      </w:r>
      <w:r w:rsidRPr="000C3960">
        <w:rPr>
          <w:lang w:val="en-US"/>
        </w:rPr>
        <w:tab/>
      </w:r>
      <w:r>
        <w:rPr>
          <w:rStyle w:val="SurveyXactClosedCheckbox"/>
        </w:rPr>
        <w:sym w:font="Wingdings" w:char="F071"/>
      </w:r>
      <w:r w:rsidRPr="000C3960">
        <w:rPr>
          <w:lang w:val="en-US"/>
        </w:rPr>
        <w:tab/>
      </w:r>
      <w:proofErr w:type="spellStart"/>
      <w:r w:rsidRPr="000C3960">
        <w:rPr>
          <w:lang w:val="en-US"/>
        </w:rPr>
        <w:t>Reddle</w:t>
      </w:r>
      <w:proofErr w:type="spellEnd"/>
      <w:r w:rsidRPr="000C3960">
        <w:rPr>
          <w:lang w:val="en-US"/>
        </w:rPr>
        <w:t xml:space="preserve"> PDF</w:t>
      </w:r>
    </w:p>
    <w:p w:rsidR="006F07F9" w:rsidRPr="000C3960" w:rsidRDefault="006F07F9" w:rsidP="006F07F9">
      <w:pPr>
        <w:pStyle w:val="SurveyXactClosedVerticalChoices"/>
        <w:rPr>
          <w:lang w:val="en-US"/>
        </w:rPr>
      </w:pPr>
      <w:r w:rsidRPr="000C3960">
        <w:rPr>
          <w:rStyle w:val="SurveyXactClosedVerticalChoiceValue"/>
          <w:lang w:val="en-US"/>
        </w:rPr>
        <w:lastRenderedPageBreak/>
        <w:t>(5)</w:t>
      </w:r>
      <w:r w:rsidRPr="000C3960">
        <w:rPr>
          <w:lang w:val="en-US"/>
        </w:rPr>
        <w:tab/>
      </w:r>
      <w:r>
        <w:rPr>
          <w:rStyle w:val="SurveyXactClosedCheckbox"/>
        </w:rPr>
        <w:sym w:font="Wingdings" w:char="F071"/>
      </w:r>
      <w:r w:rsidRPr="000C3960">
        <w:rPr>
          <w:lang w:val="en-US"/>
        </w:rPr>
        <w:tab/>
        <w:t>Digitizer</w:t>
      </w:r>
    </w:p>
    <w:p w:rsidR="006F07F9" w:rsidRDefault="006F07F9" w:rsidP="006F07F9">
      <w:pPr>
        <w:pStyle w:val="SurveyXactClosedVerticalChoices"/>
      </w:pPr>
      <w:r>
        <w:rPr>
          <w:rStyle w:val="SurveyXactClosedVerticalChoiceValue"/>
        </w:rPr>
        <w:t>(6)</w:t>
      </w:r>
      <w:r>
        <w:tab/>
      </w:r>
      <w:r>
        <w:rPr>
          <w:rStyle w:val="SurveyXactClosedCheckbox"/>
        </w:rPr>
        <w:sym w:font="Wingdings" w:char="F071"/>
      </w:r>
      <w:r>
        <w:tab/>
      </w:r>
      <w:proofErr w:type="spellStart"/>
      <w:r>
        <w:t>Evernote</w:t>
      </w:r>
      <w:proofErr w:type="spellEnd"/>
    </w:p>
    <w:p w:rsidR="006F07F9" w:rsidRDefault="006F07F9" w:rsidP="006F07F9">
      <w:pPr>
        <w:pStyle w:val="SurveyXactClosedVerticalChoices"/>
      </w:pPr>
      <w:r>
        <w:rPr>
          <w:rStyle w:val="SurveyXactClosedVerticalChoiceValue"/>
        </w:rPr>
        <w:t>(7)</w:t>
      </w:r>
      <w:r>
        <w:tab/>
      </w:r>
      <w:r>
        <w:rPr>
          <w:rStyle w:val="SurveyXactClosedCheckbox"/>
        </w:rPr>
        <w:sym w:font="Wingdings" w:char="F071"/>
      </w:r>
      <w:r>
        <w:tab/>
        <w:t xml:space="preserve">Papir/I hånden </w:t>
      </w:r>
    </w:p>
    <w:p w:rsidR="006F07F9" w:rsidRDefault="006F07F9" w:rsidP="006F07F9">
      <w:pPr>
        <w:pStyle w:val="SurveyXactClosedVerticalChoices"/>
      </w:pPr>
      <w:r>
        <w:rPr>
          <w:rStyle w:val="SurveyXactClosedVerticalChoiceValue"/>
        </w:rPr>
        <w:t>(8)</w:t>
      </w:r>
      <w:r>
        <w:tab/>
      </w:r>
      <w:r>
        <w:rPr>
          <w:rStyle w:val="SurveyXactClosedCheckbox"/>
        </w:rPr>
        <w:sym w:font="Wingdings" w:char="F071"/>
      </w:r>
      <w:r>
        <w:tab/>
        <w:t xml:space="preserve">Andet, hvad: </w:t>
      </w:r>
      <w:r>
        <w:tab/>
        <w:t>_____</w:t>
      </w:r>
    </w:p>
    <w:p w:rsidR="006F07F9" w:rsidRDefault="006F07F9" w:rsidP="006F07F9"/>
    <w:p w:rsidR="006F07F9" w:rsidRDefault="006F07F9" w:rsidP="006F07F9">
      <w:pPr>
        <w:pStyle w:val="SurveyXactQuestionTitle"/>
      </w:pPr>
      <w:r>
        <w:t>Hvilket format af det skriftlige produkt havde du oftest med i eksamenslokalet?</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Digital version (Tablet eller computer)</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Printet version</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Begge dele</w:t>
      </w:r>
    </w:p>
    <w:p w:rsidR="006F07F9" w:rsidRDefault="006F07F9" w:rsidP="006F07F9"/>
    <w:p w:rsidR="006F07F9" w:rsidRDefault="006F07F9" w:rsidP="006F07F9">
      <w:pPr>
        <w:pStyle w:val="SurveyXactQuestionTitle"/>
      </w:pPr>
      <w:r>
        <w:t>Hvilket format af det skriftlige produkt havde din medbedømmer oftest med i eksamenslokalet</w:t>
      </w:r>
      <w:r w:rsidR="00BE580A">
        <w:t>?</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Digital version (Tablet eller computer)</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Printet version</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Begge dele</w:t>
      </w:r>
    </w:p>
    <w:p w:rsidR="006F07F9" w:rsidRDefault="006F07F9" w:rsidP="006F07F9"/>
    <w:p w:rsidR="006F07F9" w:rsidRDefault="006F07F9" w:rsidP="006F07F9">
      <w:pPr>
        <w:pStyle w:val="SurveyXactQuestionTitle"/>
      </w:pPr>
      <w:r>
        <w:t>Hvilket format af det skriftlige produkt havde de studerende oftest med i eksamenslokalet</w:t>
      </w:r>
      <w:r w:rsidR="00BE580A">
        <w:t>?</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Digital version (Tablet eller computer)</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Printet version</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Begge dele</w:t>
      </w:r>
    </w:p>
    <w:p w:rsidR="006F07F9" w:rsidRDefault="006F07F9" w:rsidP="006F07F9">
      <w:r>
        <w:br/>
      </w:r>
    </w:p>
    <w:p w:rsidR="006F07F9" w:rsidRDefault="006F07F9" w:rsidP="006F07F9">
      <w:pPr>
        <w:pStyle w:val="SurveyXactQuestionTitle"/>
      </w:pPr>
      <w:r>
        <w:t>Hvordan påvirkede det eksamenssituationerne, at der var en digital version i lokalet?</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Meget negativt</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Negativt</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Neutralt/Ingen forskel</w:t>
      </w:r>
    </w:p>
    <w:p w:rsidR="006F07F9" w:rsidRDefault="006F07F9" w:rsidP="006F07F9">
      <w:pPr>
        <w:pStyle w:val="SurveyXactClosedVerticalChoices"/>
      </w:pPr>
      <w:r>
        <w:rPr>
          <w:rStyle w:val="SurveyXactClosedVerticalChoiceValue"/>
        </w:rPr>
        <w:t>(4)</w:t>
      </w:r>
      <w:r>
        <w:tab/>
      </w:r>
      <w:r>
        <w:rPr>
          <w:rStyle w:val="SurveyXactClosedCheckbox"/>
        </w:rPr>
        <w:sym w:font="Wingdings" w:char="F071"/>
      </w:r>
      <w:r>
        <w:tab/>
        <w:t>Positivt</w:t>
      </w:r>
    </w:p>
    <w:p w:rsidR="006F07F9" w:rsidRDefault="006F07F9" w:rsidP="006F07F9">
      <w:pPr>
        <w:pStyle w:val="SurveyXactClosedVerticalChoices"/>
      </w:pPr>
      <w:r>
        <w:rPr>
          <w:rStyle w:val="SurveyXactClosedVerticalChoiceValue"/>
        </w:rPr>
        <w:lastRenderedPageBreak/>
        <w:t>(5)</w:t>
      </w:r>
      <w:r>
        <w:tab/>
      </w:r>
      <w:r>
        <w:rPr>
          <w:rStyle w:val="SurveyXactClosedCheckbox"/>
        </w:rPr>
        <w:sym w:font="Wingdings" w:char="F071"/>
      </w:r>
      <w:r>
        <w:tab/>
        <w:t>Meget positivt</w:t>
      </w:r>
    </w:p>
    <w:p w:rsidR="006F07F9" w:rsidRDefault="006F07F9" w:rsidP="006F07F9"/>
    <w:p w:rsidR="006F07F9" w:rsidRDefault="006F07F9" w:rsidP="006F07F9">
      <w:pPr>
        <w:pStyle w:val="SurveyXactQuestionTitle"/>
      </w:pPr>
      <w:r>
        <w:t>Beskriv hvordan det påvirkede interaktionen med studerende og medbedømmer</w:t>
      </w:r>
    </w:p>
    <w:p w:rsidR="006F07F9" w:rsidRDefault="006F07F9" w:rsidP="006F07F9">
      <w:pPr>
        <w:pStyle w:val="SurveyXactOpenUnderline"/>
      </w:pPr>
      <w:r>
        <w:t>________________________________________</w:t>
      </w:r>
      <w:r>
        <w:br/>
        <w:t>________________________________________</w:t>
      </w:r>
      <w:r>
        <w:br/>
        <w:t>________________________________________</w:t>
      </w:r>
      <w:r>
        <w:br/>
        <w:t>________________________________________</w:t>
      </w:r>
      <w:r>
        <w:br/>
        <w:t>________________________________________</w:t>
      </w:r>
      <w:r>
        <w:br/>
        <w:t>________________________________________</w:t>
      </w:r>
    </w:p>
    <w:p w:rsidR="006F07F9" w:rsidRDefault="006F07F9" w:rsidP="006F07F9"/>
    <w:p w:rsidR="006F07F9" w:rsidRDefault="006F07F9" w:rsidP="006F07F9">
      <w:pPr>
        <w:pStyle w:val="SurveyXactQuestionTitle"/>
      </w:pPr>
      <w:r>
        <w:t>Har du lyst til at uddybe dine kommentar i et fokusgruppeinterview?</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Ja, jeg kan kontaktes på mail:</w:t>
      </w:r>
      <w:r>
        <w:tab/>
        <w:t>_____</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Nej</w:t>
      </w:r>
    </w:p>
    <w:p w:rsidR="006F07F9" w:rsidRDefault="006F07F9" w:rsidP="006F07F9"/>
    <w:p w:rsidR="006F07F9" w:rsidRDefault="006F07F9" w:rsidP="006F07F9">
      <w:pPr>
        <w:pStyle w:val="SurveyXactQuestionTitle"/>
      </w:pPr>
      <w:r>
        <w:t>Kan du se dig selv i en digital eksamenssituation i fremtiden (hvor du har en digital version med af det skriftlige oplæg)?</w:t>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Ja</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Nej</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Ved ikke</w:t>
      </w:r>
    </w:p>
    <w:p w:rsidR="006F07F9" w:rsidRDefault="006F07F9" w:rsidP="006F07F9"/>
    <w:p w:rsidR="006F07F9" w:rsidRDefault="006F07F9" w:rsidP="006F07F9">
      <w:pPr>
        <w:pStyle w:val="SurveyXactQuestionTitle"/>
      </w:pPr>
      <w:r>
        <w:t>Hvor mange sider pr. opgave kan du holde ud at læse på skærmen?</w:t>
      </w:r>
      <w:r>
        <w:rPr>
          <w:rStyle w:val="FootnoteReference"/>
          <w:rFonts w:eastAsiaTheme="majorEastAsia"/>
        </w:rPr>
        <w:footnoteReference w:id="1"/>
      </w:r>
    </w:p>
    <w:p w:rsidR="006F07F9" w:rsidRDefault="006F07F9" w:rsidP="006F07F9">
      <w:pPr>
        <w:pStyle w:val="SurveyXactClosedVerticalChoices"/>
      </w:pPr>
      <w:r>
        <w:rPr>
          <w:rStyle w:val="SurveyXactClosedVerticalChoiceValue"/>
        </w:rPr>
        <w:t>(1)</w:t>
      </w:r>
      <w:r>
        <w:tab/>
      </w:r>
      <w:r>
        <w:rPr>
          <w:rStyle w:val="SurveyXactClosedCheckbox"/>
        </w:rPr>
        <w:sym w:font="Wingdings" w:char="F071"/>
      </w:r>
      <w:r>
        <w:tab/>
        <w:t>Ingen</w:t>
      </w:r>
    </w:p>
    <w:p w:rsidR="006F07F9" w:rsidRDefault="006F07F9" w:rsidP="006F07F9">
      <w:pPr>
        <w:pStyle w:val="SurveyXactClosedVerticalChoices"/>
      </w:pPr>
      <w:r>
        <w:rPr>
          <w:rStyle w:val="SurveyXactClosedVerticalChoiceValue"/>
        </w:rPr>
        <w:t>(2)</w:t>
      </w:r>
      <w:r>
        <w:tab/>
      </w:r>
      <w:r>
        <w:rPr>
          <w:rStyle w:val="SurveyXactClosedCheckbox"/>
        </w:rPr>
        <w:sym w:font="Wingdings" w:char="F071"/>
      </w:r>
      <w:r>
        <w:tab/>
        <w:t>1-5 sider</w:t>
      </w:r>
    </w:p>
    <w:p w:rsidR="006F07F9" w:rsidRDefault="006F07F9" w:rsidP="006F07F9">
      <w:pPr>
        <w:pStyle w:val="SurveyXactClosedVerticalChoices"/>
      </w:pPr>
      <w:r>
        <w:rPr>
          <w:rStyle w:val="SurveyXactClosedVerticalChoiceValue"/>
        </w:rPr>
        <w:t>(3)</w:t>
      </w:r>
      <w:r>
        <w:tab/>
      </w:r>
      <w:r>
        <w:rPr>
          <w:rStyle w:val="SurveyXactClosedCheckbox"/>
        </w:rPr>
        <w:sym w:font="Wingdings" w:char="F071"/>
      </w:r>
      <w:r>
        <w:tab/>
        <w:t>6-10 sider</w:t>
      </w:r>
    </w:p>
    <w:p w:rsidR="006F07F9" w:rsidRDefault="006F07F9" w:rsidP="006F07F9">
      <w:pPr>
        <w:pStyle w:val="SurveyXactClosedVerticalChoices"/>
      </w:pPr>
      <w:r>
        <w:rPr>
          <w:rStyle w:val="SurveyXactClosedVerticalChoiceValue"/>
        </w:rPr>
        <w:lastRenderedPageBreak/>
        <w:t>(4)</w:t>
      </w:r>
      <w:r>
        <w:tab/>
      </w:r>
      <w:r>
        <w:rPr>
          <w:rStyle w:val="SurveyXactClosedCheckbox"/>
        </w:rPr>
        <w:sym w:font="Wingdings" w:char="F071"/>
      </w:r>
      <w:r>
        <w:tab/>
        <w:t>11-15 sider</w:t>
      </w:r>
    </w:p>
    <w:p w:rsidR="006F07F9" w:rsidRDefault="006F07F9" w:rsidP="006F07F9">
      <w:pPr>
        <w:pStyle w:val="SurveyXactClosedVerticalChoices"/>
      </w:pPr>
      <w:r>
        <w:rPr>
          <w:rStyle w:val="SurveyXactClosedVerticalChoiceValue"/>
        </w:rPr>
        <w:t>(5)</w:t>
      </w:r>
      <w:r>
        <w:tab/>
      </w:r>
      <w:r>
        <w:rPr>
          <w:rStyle w:val="SurveyXactClosedCheckbox"/>
        </w:rPr>
        <w:sym w:font="Wingdings" w:char="F071"/>
      </w:r>
      <w:r>
        <w:tab/>
        <w:t xml:space="preserve">16-20 sider </w:t>
      </w:r>
    </w:p>
    <w:p w:rsidR="006F07F9" w:rsidRDefault="006F07F9" w:rsidP="006F07F9">
      <w:pPr>
        <w:pStyle w:val="SurveyXactClosedVerticalChoices"/>
      </w:pPr>
      <w:r>
        <w:rPr>
          <w:rStyle w:val="SurveyXactClosedVerticalChoiceValue"/>
        </w:rPr>
        <w:t>(6)</w:t>
      </w:r>
      <w:r>
        <w:tab/>
      </w:r>
      <w:r>
        <w:rPr>
          <w:rStyle w:val="SurveyXactClosedCheckbox"/>
        </w:rPr>
        <w:sym w:font="Wingdings" w:char="F071"/>
      </w:r>
      <w:r>
        <w:tab/>
        <w:t>21-30 sider</w:t>
      </w:r>
    </w:p>
    <w:p w:rsidR="006F07F9" w:rsidRDefault="006F07F9" w:rsidP="006F07F9">
      <w:pPr>
        <w:pStyle w:val="SurveyXactClosedVerticalChoices"/>
      </w:pPr>
      <w:r>
        <w:rPr>
          <w:rStyle w:val="SurveyXactClosedVerticalChoiceValue"/>
        </w:rPr>
        <w:t>(7)</w:t>
      </w:r>
      <w:r>
        <w:tab/>
      </w:r>
      <w:r>
        <w:rPr>
          <w:rStyle w:val="SurveyXactClosedCheckbox"/>
        </w:rPr>
        <w:sym w:font="Wingdings" w:char="F071"/>
      </w:r>
      <w:r>
        <w:tab/>
        <w:t>Over 30 sider</w:t>
      </w:r>
    </w:p>
    <w:p w:rsidR="006F07F9" w:rsidRDefault="006F07F9" w:rsidP="006F07F9"/>
    <w:p w:rsidR="006F07F9" w:rsidRDefault="006F07F9" w:rsidP="006F07F9">
      <w:pPr>
        <w:pStyle w:val="SurveyXactQuestionTitle"/>
      </w:pPr>
      <w:r>
        <w:t>Hvad skal der til for, at du kan se dig selv i en digital eksamenssituation?</w:t>
      </w:r>
    </w:p>
    <w:p w:rsidR="006F07F9" w:rsidRDefault="006F07F9" w:rsidP="006F07F9">
      <w:pPr>
        <w:pStyle w:val="SurveyXactOpenUnderline"/>
      </w:pPr>
      <w:r>
        <w:t>________________________________________</w:t>
      </w:r>
    </w:p>
    <w:p w:rsidR="006F07F9" w:rsidRDefault="006F07F9" w:rsidP="006F07F9"/>
    <w:p w:rsidR="006F07F9" w:rsidRDefault="006F07F9" w:rsidP="006F07F9">
      <w:pPr>
        <w:pStyle w:val="SurveyXactQuestionTitle"/>
      </w:pPr>
      <w:r>
        <w:t>Hvordan tror du det vil påvirke interaktionen i eksamenssituationen?</w:t>
      </w:r>
    </w:p>
    <w:p w:rsidR="006F07F9" w:rsidRDefault="006F07F9" w:rsidP="006F07F9">
      <w:pPr>
        <w:pStyle w:val="SurveyXactOpenUnderline"/>
      </w:pPr>
      <w:r>
        <w:t>________________________________________</w:t>
      </w:r>
    </w:p>
    <w:p w:rsidR="006F07F9" w:rsidRDefault="006F07F9" w:rsidP="006F07F9">
      <w: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6F07F9" w:rsidTr="00E06333">
        <w:tc>
          <w:tcPr>
            <w:tcW w:w="8800" w:type="dxa"/>
          </w:tcPr>
          <w:p w:rsidR="006F07F9" w:rsidRDefault="006F07F9" w:rsidP="00E06333">
            <w:r>
              <w:t>Tak for dine svar!</w:t>
            </w:r>
          </w:p>
        </w:tc>
      </w:tr>
    </w:tbl>
    <w:p w:rsidR="006F07F9" w:rsidRDefault="006F07F9" w:rsidP="006F07F9">
      <w:r>
        <w:br/>
      </w:r>
    </w:p>
    <w:p w:rsidR="006F07F9" w:rsidRPr="00A20024" w:rsidRDefault="006F07F9" w:rsidP="00A20024">
      <w:pPr>
        <w:rPr>
          <w:lang w:eastAsia="da-DK"/>
        </w:rPr>
      </w:pPr>
    </w:p>
    <w:sectPr w:rsidR="006F07F9" w:rsidRPr="00A20024" w:rsidSect="00DC4498">
      <w:headerReference w:type="default" r:id="rId17"/>
      <w:footerReference w:type="default" r:id="rId18"/>
      <w:headerReference w:type="first" r:id="rId19"/>
      <w:footerReference w:type="first" r:id="rId20"/>
      <w:pgSz w:w="11900" w:h="16840"/>
      <w:pgMar w:top="2268" w:right="1418" w:bottom="851" w:left="1418"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40" w:rsidRDefault="005D1740" w:rsidP="00132816">
      <w:r>
        <w:separator/>
      </w:r>
    </w:p>
  </w:endnote>
  <w:endnote w:type="continuationSeparator" w:id="0">
    <w:p w:rsidR="005D1740" w:rsidRDefault="005D1740" w:rsidP="0013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29" w:rsidRDefault="00A66329" w:rsidP="00A66329">
    <w:pPr>
      <w:pStyle w:val="Footer"/>
    </w:pPr>
  </w:p>
  <w:p w:rsidR="00A66329" w:rsidRDefault="00ED7445">
    <w:pPr>
      <w:pStyle w:val="Footer"/>
    </w:pPr>
    <w:r w:rsidRPr="00EB44F0">
      <w:rPr>
        <w:noProof/>
        <w:lang w:eastAsia="da-DK"/>
      </w:rPr>
      <w:drawing>
        <wp:anchor distT="0" distB="0" distL="114300" distR="114300" simplePos="0" relativeHeight="251728384" behindDoc="0" locked="0" layoutInCell="1" allowOverlap="1" wp14:anchorId="5810BE58">
          <wp:simplePos x="0" y="0"/>
          <wp:positionH relativeFrom="column">
            <wp:posOffset>-24130</wp:posOffset>
          </wp:positionH>
          <wp:positionV relativeFrom="paragraph">
            <wp:posOffset>80645</wp:posOffset>
          </wp:positionV>
          <wp:extent cx="4258800" cy="471600"/>
          <wp:effectExtent l="0" t="0" r="0" b="0"/>
          <wp:wrapThrough wrapText="bothSides">
            <wp:wrapPolygon edited="0">
              <wp:start x="193" y="0"/>
              <wp:lineTo x="193" y="20086"/>
              <wp:lineTo x="18263" y="20086"/>
              <wp:lineTo x="19712" y="18340"/>
              <wp:lineTo x="21355" y="15720"/>
              <wp:lineTo x="21452" y="4367"/>
              <wp:lineTo x="20872" y="1747"/>
              <wp:lineTo x="18263" y="0"/>
              <wp:lineTo x="19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588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8C" w:rsidRDefault="007D7D77" w:rsidP="005B0E17">
    <w:pPr>
      <w:pStyle w:val="Footer"/>
    </w:pPr>
    <w:r w:rsidRPr="00EB44F0">
      <w:rPr>
        <w:noProof/>
        <w:lang w:eastAsia="da-DK"/>
      </w:rPr>
      <w:drawing>
        <wp:inline distT="0" distB="0" distL="0" distR="0" wp14:anchorId="58AA4F60" wp14:editId="18B3F017">
          <wp:extent cx="4284000" cy="4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000" cy="47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40" w:rsidRDefault="005D1740" w:rsidP="00132816">
      <w:r>
        <w:separator/>
      </w:r>
    </w:p>
  </w:footnote>
  <w:footnote w:type="continuationSeparator" w:id="0">
    <w:p w:rsidR="005D1740" w:rsidRDefault="005D1740" w:rsidP="00132816">
      <w:r>
        <w:continuationSeparator/>
      </w:r>
    </w:p>
  </w:footnote>
  <w:footnote w:id="1">
    <w:p w:rsidR="006F07F9" w:rsidRPr="000C3960" w:rsidRDefault="006F07F9" w:rsidP="006F07F9">
      <w:pPr>
        <w:pStyle w:val="FootnoteText"/>
        <w:rPr>
          <w:sz w:val="18"/>
          <w:szCs w:val="18"/>
        </w:rPr>
      </w:pPr>
      <w:r w:rsidRPr="000C3960">
        <w:rPr>
          <w:rStyle w:val="FootnoteReference"/>
          <w:rFonts w:eastAsiaTheme="majorEastAsia"/>
          <w:sz w:val="18"/>
          <w:szCs w:val="18"/>
        </w:rPr>
        <w:footnoteRef/>
      </w:r>
      <w:r w:rsidRPr="000C3960">
        <w:rPr>
          <w:sz w:val="18"/>
          <w:szCs w:val="18"/>
        </w:rPr>
        <w:t xml:space="preserve"> Dette spørgsmål blev kun stillet til bedømmere ved reeksamen.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4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1276"/>
      <w:gridCol w:w="1092"/>
    </w:tblGrid>
    <w:tr w:rsidR="007E103A" w:rsidTr="00DF59C1">
      <w:trPr>
        <w:trHeight w:val="318"/>
        <w:jc w:val="right"/>
      </w:trPr>
      <w:tc>
        <w:tcPr>
          <w:tcW w:w="4945" w:type="dxa"/>
          <w:gridSpan w:val="3"/>
        </w:tcPr>
        <w:p w:rsidR="007E103A" w:rsidRPr="00262CE0" w:rsidRDefault="007E103A" w:rsidP="007E103A">
          <w:pPr>
            <w:keepNext/>
            <w:keepLines/>
            <w:tabs>
              <w:tab w:val="left" w:pos="3686"/>
              <w:tab w:val="left" w:pos="4678"/>
            </w:tabs>
            <w:spacing w:after="0" w:line="276" w:lineRule="auto"/>
            <w:outlineLvl w:val="0"/>
            <w:rPr>
              <w:rFonts w:eastAsia="MS Gothic"/>
              <w:color w:val="4967AA"/>
              <w:sz w:val="18"/>
              <w14:numForm w14:val="default"/>
              <w14:numSpacing w14:val="default"/>
            </w:rPr>
          </w:pPr>
          <w:bookmarkStart w:id="1" w:name="bmTitletxt"/>
          <w:r w:rsidRPr="00262CE0">
            <w:rPr>
              <w:rFonts w:eastAsia="MS Gothic"/>
              <w:color w:val="4967AA"/>
              <w:sz w:val="18"/>
              <w14:numForm w14:val="default"/>
              <w14:numSpacing w14:val="default"/>
            </w:rPr>
            <w:t>Titel:</w:t>
          </w:r>
          <w:bookmarkEnd w:id="1"/>
          <w:r w:rsidRPr="00262CE0">
            <w:rPr>
              <w:rFonts w:eastAsia="MS Gothic"/>
              <w:color w:val="4967AA"/>
              <w:sz w:val="18"/>
              <w14:numForm w14:val="default"/>
              <w14:numSpacing w14:val="default"/>
            </w:rPr>
            <w:t xml:space="preserve"> </w:t>
          </w:r>
          <w:r w:rsidR="005D1740">
            <w:rPr>
              <w:rFonts w:eastAsia="MS Gothic"/>
              <w:color w:val="4967AA"/>
              <w:sz w:val="18"/>
              <w14:numForm w14:val="default"/>
              <w14:numSpacing w14:val="default"/>
            </w:rPr>
            <w:t>Evaluering af Digital Eksamen</w:t>
          </w:r>
        </w:p>
      </w:tc>
    </w:tr>
    <w:tr w:rsidR="007E103A" w:rsidTr="00DF59C1">
      <w:trPr>
        <w:trHeight w:val="337"/>
        <w:jc w:val="right"/>
      </w:trPr>
      <w:tc>
        <w:tcPr>
          <w:tcW w:w="4945" w:type="dxa"/>
          <w:gridSpan w:val="3"/>
          <w:shd w:val="clear" w:color="auto" w:fill="auto"/>
        </w:tcPr>
        <w:p w:rsidR="007E103A" w:rsidRPr="00262CE0" w:rsidRDefault="007E103A" w:rsidP="007E103A">
          <w:pPr>
            <w:keepNext/>
            <w:keepLines/>
            <w:tabs>
              <w:tab w:val="left" w:pos="3686"/>
              <w:tab w:val="left" w:pos="4678"/>
            </w:tabs>
            <w:spacing w:after="0" w:line="276" w:lineRule="auto"/>
            <w:outlineLvl w:val="0"/>
            <w:rPr>
              <w:rFonts w:eastAsia="MS Gothic"/>
              <w:color w:val="4967AA"/>
              <w:sz w:val="18"/>
              <w14:numForm w14:val="default"/>
              <w14:numSpacing w14:val="default"/>
            </w:rPr>
          </w:pPr>
          <w:bookmarkStart w:id="2" w:name="bmAuthortxt"/>
          <w:r w:rsidRPr="00262CE0">
            <w:rPr>
              <w:rFonts w:eastAsia="MS Gothic"/>
              <w:color w:val="4967AA"/>
              <w:sz w:val="18"/>
              <w14:numForm w14:val="default"/>
              <w14:numSpacing w14:val="default"/>
            </w:rPr>
            <w:t>Forfatter:</w:t>
          </w:r>
          <w:bookmarkEnd w:id="2"/>
          <w:r w:rsidRPr="00262CE0">
            <w:rPr>
              <w:rFonts w:eastAsia="MS Gothic"/>
              <w:color w:val="4967AA"/>
              <w:sz w:val="18"/>
              <w14:numForm w14:val="default"/>
              <w14:numSpacing w14:val="default"/>
            </w:rPr>
            <w:t xml:space="preserve"> </w:t>
          </w:r>
          <w:r w:rsidR="005D1740">
            <w:rPr>
              <w:rFonts w:eastAsia="MS Gothic"/>
              <w:color w:val="4967AA"/>
              <w:sz w:val="18"/>
              <w14:numForm w14:val="default"/>
              <w14:numSpacing w14:val="default"/>
            </w:rPr>
            <w:t>Sari Saadi</w:t>
          </w:r>
          <w:r w:rsidRPr="00262CE0">
            <w:rPr>
              <w:rFonts w:eastAsia="MS Gothic"/>
              <w:color w:val="4967AA"/>
              <w:sz w:val="18"/>
              <w14:numForm w14:val="default"/>
              <w14:numSpacing w14:val="default"/>
            </w:rPr>
            <w:t xml:space="preserve"> </w:t>
          </w:r>
        </w:p>
      </w:tc>
    </w:tr>
    <w:tr w:rsidR="007E103A" w:rsidTr="00DF59C1">
      <w:trPr>
        <w:trHeight w:val="337"/>
        <w:jc w:val="right"/>
      </w:trPr>
      <w:tc>
        <w:tcPr>
          <w:tcW w:w="2577" w:type="dxa"/>
        </w:tcPr>
        <w:p w:rsidR="007E103A" w:rsidRPr="00262CE0" w:rsidRDefault="00D95543" w:rsidP="00D95543">
          <w:pPr>
            <w:keepNext/>
            <w:keepLines/>
            <w:tabs>
              <w:tab w:val="left" w:pos="3686"/>
              <w:tab w:val="left" w:pos="4678"/>
            </w:tabs>
            <w:spacing w:after="0" w:line="276" w:lineRule="auto"/>
            <w:outlineLvl w:val="0"/>
            <w:rPr>
              <w:rFonts w:eastAsia="MS Gothic"/>
              <w:color w:val="4967AA"/>
              <w:sz w:val="18"/>
              <w14:numForm w14:val="default"/>
              <w14:numSpacing w14:val="default"/>
            </w:rPr>
          </w:pPr>
          <w:r>
            <w:rPr>
              <w:rFonts w:eastAsia="MS Gothic"/>
              <w:color w:val="4967AA"/>
              <w:sz w:val="18"/>
              <w14:numForm w14:val="default"/>
              <w14:numSpacing w14:val="default"/>
            </w:rPr>
            <w:t>Dato: 3</w:t>
          </w:r>
          <w:r w:rsidR="005D1740">
            <w:rPr>
              <w:rFonts w:eastAsia="MS Gothic"/>
              <w:color w:val="4967AA"/>
              <w:sz w:val="18"/>
              <w14:numForm w14:val="default"/>
              <w14:numSpacing w14:val="default"/>
            </w:rPr>
            <w:t xml:space="preserve">. </w:t>
          </w:r>
          <w:r>
            <w:rPr>
              <w:rFonts w:eastAsia="MS Gothic"/>
              <w:color w:val="4967AA"/>
              <w:sz w:val="18"/>
              <w14:numForm w14:val="default"/>
              <w14:numSpacing w14:val="default"/>
            </w:rPr>
            <w:t>november</w:t>
          </w:r>
          <w:r w:rsidR="005D1740">
            <w:rPr>
              <w:rFonts w:eastAsia="MS Gothic"/>
              <w:color w:val="4967AA"/>
              <w:sz w:val="18"/>
              <w14:numForm w14:val="default"/>
              <w14:numSpacing w14:val="default"/>
            </w:rPr>
            <w:t xml:space="preserve"> 2017</w:t>
          </w:r>
        </w:p>
      </w:tc>
      <w:tc>
        <w:tcPr>
          <w:tcW w:w="1276" w:type="dxa"/>
        </w:tcPr>
        <w:p w:rsidR="007E103A" w:rsidRPr="00262CE0" w:rsidRDefault="007E103A" w:rsidP="007E103A">
          <w:pPr>
            <w:keepNext/>
            <w:keepLines/>
            <w:tabs>
              <w:tab w:val="left" w:pos="3686"/>
              <w:tab w:val="left" w:pos="4678"/>
            </w:tabs>
            <w:spacing w:after="0" w:line="276" w:lineRule="auto"/>
            <w:outlineLvl w:val="0"/>
            <w:rPr>
              <w:rFonts w:eastAsia="MS Gothic"/>
              <w:color w:val="4967AA"/>
              <w:sz w:val="18"/>
              <w14:numForm w14:val="default"/>
              <w14:numSpacing w14:val="default"/>
            </w:rPr>
          </w:pPr>
          <w:r w:rsidRPr="00262CE0">
            <w:rPr>
              <w:rFonts w:eastAsia="MS Gothic"/>
              <w:color w:val="4967AA"/>
              <w:sz w:val="18"/>
              <w14:numForm w14:val="default"/>
              <w14:numSpacing w14:val="default"/>
            </w:rPr>
            <w:t>Version: 1</w:t>
          </w:r>
        </w:p>
      </w:tc>
      <w:tc>
        <w:tcPr>
          <w:tcW w:w="1092" w:type="dxa"/>
        </w:tcPr>
        <w:p w:rsidR="007E103A" w:rsidRPr="00262CE0" w:rsidRDefault="007E103A" w:rsidP="007E103A">
          <w:pPr>
            <w:keepNext/>
            <w:keepLines/>
            <w:tabs>
              <w:tab w:val="left" w:pos="3686"/>
              <w:tab w:val="left" w:pos="4678"/>
            </w:tabs>
            <w:spacing w:after="0" w:line="276" w:lineRule="auto"/>
            <w:outlineLvl w:val="0"/>
            <w:rPr>
              <w:rFonts w:eastAsia="MS Gothic"/>
              <w:color w:val="4967AA"/>
              <w:sz w:val="18"/>
              <w14:numForm w14:val="default"/>
              <w14:numSpacing w14:val="default"/>
            </w:rPr>
          </w:pPr>
          <w:bookmarkStart w:id="3" w:name="bmPage"/>
          <w:r w:rsidRPr="00262CE0">
            <w:rPr>
              <w:rFonts w:eastAsia="MS Gothic"/>
              <w:color w:val="4967AA"/>
              <w:sz w:val="18"/>
              <w14:numForm w14:val="default"/>
              <w14:numSpacing w14:val="default"/>
            </w:rPr>
            <w:t>Side</w:t>
          </w:r>
          <w:bookmarkEnd w:id="3"/>
          <w:r w:rsidRPr="00262CE0">
            <w:rPr>
              <w:rFonts w:eastAsia="MS Gothic"/>
              <w:color w:val="4967AA"/>
              <w:sz w:val="18"/>
              <w14:numForm w14:val="default"/>
              <w14:numSpacing w14:val="default"/>
            </w:rPr>
            <w:t xml:space="preserve"> </w:t>
          </w:r>
          <w:r w:rsidRPr="00262CE0">
            <w:rPr>
              <w:rFonts w:eastAsia="MS Gothic"/>
              <w:color w:val="4967AA"/>
              <w:sz w:val="18"/>
              <w14:numForm w14:val="default"/>
              <w14:numSpacing w14:val="default"/>
            </w:rPr>
            <w:fldChar w:fldCharType="begin"/>
          </w:r>
          <w:r w:rsidRPr="00262CE0">
            <w:rPr>
              <w:rFonts w:eastAsia="MS Gothic"/>
              <w:color w:val="4967AA"/>
              <w:sz w:val="18"/>
              <w14:numForm w14:val="default"/>
              <w14:numSpacing w14:val="default"/>
            </w:rPr>
            <w:instrText xml:space="preserve"> PAGE  \* MERGEFORMAT </w:instrText>
          </w:r>
          <w:r w:rsidRPr="00262CE0">
            <w:rPr>
              <w:rFonts w:eastAsia="MS Gothic"/>
              <w:color w:val="4967AA"/>
              <w:sz w:val="18"/>
              <w14:numForm w14:val="default"/>
              <w14:numSpacing w14:val="default"/>
            </w:rPr>
            <w:fldChar w:fldCharType="separate"/>
          </w:r>
          <w:r w:rsidR="00D95543">
            <w:rPr>
              <w:rFonts w:eastAsia="MS Gothic"/>
              <w:noProof/>
              <w:color w:val="4967AA"/>
              <w:sz w:val="18"/>
              <w14:numForm w14:val="default"/>
              <w14:numSpacing w14:val="default"/>
            </w:rPr>
            <w:t>1</w:t>
          </w:r>
          <w:r w:rsidRPr="00262CE0">
            <w:rPr>
              <w:rFonts w:eastAsia="MS Gothic"/>
              <w:color w:val="4967AA"/>
              <w:sz w:val="18"/>
              <w14:numForm w14:val="default"/>
              <w14:numSpacing w14:val="default"/>
            </w:rPr>
            <w:fldChar w:fldCharType="end"/>
          </w:r>
          <w:r w:rsidRPr="00262CE0">
            <w:rPr>
              <w:rFonts w:eastAsia="MS Gothic"/>
              <w:color w:val="4967AA"/>
              <w:sz w:val="18"/>
              <w14:numForm w14:val="default"/>
              <w14:numSpacing w14:val="default"/>
            </w:rPr>
            <w:t xml:space="preserve"> af </w:t>
          </w:r>
          <w:r w:rsidRPr="00262CE0">
            <w:rPr>
              <w:rFonts w:eastAsia="MS Gothic"/>
              <w:color w:val="4967AA"/>
              <w:sz w:val="18"/>
              <w14:numForm w14:val="default"/>
              <w14:numSpacing w14:val="default"/>
            </w:rPr>
            <w:fldChar w:fldCharType="begin"/>
          </w:r>
          <w:r w:rsidRPr="00262CE0">
            <w:rPr>
              <w:rFonts w:eastAsia="MS Gothic"/>
              <w:color w:val="4967AA"/>
              <w:sz w:val="18"/>
              <w14:numForm w14:val="default"/>
              <w14:numSpacing w14:val="default"/>
            </w:rPr>
            <w:instrText xml:space="preserve"> NUMPAGES  \* MERGEFORMAT </w:instrText>
          </w:r>
          <w:r w:rsidRPr="00262CE0">
            <w:rPr>
              <w:rFonts w:eastAsia="MS Gothic"/>
              <w:color w:val="4967AA"/>
              <w:sz w:val="18"/>
              <w14:numForm w14:val="default"/>
              <w14:numSpacing w14:val="default"/>
            </w:rPr>
            <w:fldChar w:fldCharType="separate"/>
          </w:r>
          <w:r w:rsidR="00D95543">
            <w:rPr>
              <w:rFonts w:eastAsia="MS Gothic"/>
              <w:noProof/>
              <w:color w:val="4967AA"/>
              <w:sz w:val="18"/>
              <w14:numForm w14:val="default"/>
              <w14:numSpacing w14:val="default"/>
            </w:rPr>
            <w:t>12</w:t>
          </w:r>
          <w:r w:rsidRPr="00262CE0">
            <w:rPr>
              <w:rFonts w:eastAsia="MS Gothic"/>
              <w:color w:val="4967AA"/>
              <w:sz w:val="18"/>
              <w14:numForm w14:val="default"/>
              <w14:numSpacing w14:val="default"/>
            </w:rPr>
            <w:fldChar w:fldCharType="end"/>
          </w:r>
        </w:p>
      </w:tc>
    </w:tr>
  </w:tbl>
  <w:p w:rsidR="007E103A" w:rsidRDefault="007E103A" w:rsidP="007E103A">
    <w:pPr>
      <w:keepNext/>
      <w:keepLines/>
      <w:tabs>
        <w:tab w:val="left" w:pos="3686"/>
        <w:tab w:val="left" w:pos="4678"/>
      </w:tabs>
      <w:spacing w:after="0" w:line="276" w:lineRule="auto"/>
      <w:outlineLvl w:val="0"/>
    </w:pPr>
    <w:r>
      <w:rPr>
        <w:rFonts w:eastAsia="MS Gothic"/>
        <w:b/>
        <w:noProof/>
        <w:sz w:val="18"/>
        <w:lang w:eastAsia="da-DK"/>
        <w14:numForm w14:val="default"/>
        <w14:numSpacing w14:val="default"/>
      </w:rPr>
      <w:drawing>
        <wp:anchor distT="0" distB="0" distL="0" distR="0" simplePos="0" relativeHeight="251658752" behindDoc="0" locked="0" layoutInCell="1" allowOverlap="1" wp14:anchorId="7B353D6F" wp14:editId="4482C9A7">
          <wp:simplePos x="0" y="0"/>
          <wp:positionH relativeFrom="column">
            <wp:posOffset>-26670</wp:posOffset>
          </wp:positionH>
          <wp:positionV relativeFrom="margin">
            <wp:posOffset>-1070260</wp:posOffset>
          </wp:positionV>
          <wp:extent cx="1943735" cy="280670"/>
          <wp:effectExtent l="0" t="0" r="0" b="5080"/>
          <wp:wrapSquare wrapText="bothSides"/>
          <wp:docPr id="1"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s_logo_horizontal_2lines_blue_rgb__tilpasset.eps"/>
                  <pic:cNvPicPr/>
                </pic:nvPicPr>
                <pic:blipFill>
                  <a:blip r:embed="rId1">
                    <a:extLst>
                      <a:ext uri="{28A0092B-C50C-407E-A947-70E740481C1C}">
                        <a14:useLocalDpi xmlns:a14="http://schemas.microsoft.com/office/drawing/2010/main" val="0"/>
                      </a:ext>
                    </a:extLst>
                  </a:blip>
                  <a:stretch>
                    <a:fillRect/>
                  </a:stretch>
                </pic:blipFill>
                <pic:spPr>
                  <a:xfrm>
                    <a:off x="0" y="0"/>
                    <a:ext cx="1943735" cy="280670"/>
                  </a:xfrm>
                  <a:prstGeom prst="rect">
                    <a:avLst/>
                  </a:prstGeom>
                </pic:spPr>
              </pic:pic>
            </a:graphicData>
          </a:graphic>
          <wp14:sizeRelH relativeFrom="margin">
            <wp14:pctWidth>0</wp14:pctWidth>
          </wp14:sizeRelH>
          <wp14:sizeRelV relativeFrom="margin">
            <wp14:pctHeight>0</wp14:pctHeight>
          </wp14:sizeRelV>
        </wp:anchor>
      </w:drawing>
    </w:r>
  </w:p>
  <w:p w:rsidR="00A66329" w:rsidRPr="007E103A" w:rsidRDefault="00A66329" w:rsidP="007E10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4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1276"/>
      <w:gridCol w:w="1092"/>
    </w:tblGrid>
    <w:tr w:rsidR="009827CB" w:rsidTr="000C245A">
      <w:trPr>
        <w:trHeight w:val="318"/>
        <w:jc w:val="right"/>
      </w:trPr>
      <w:tc>
        <w:tcPr>
          <w:tcW w:w="4945" w:type="dxa"/>
          <w:gridSpan w:val="3"/>
        </w:tcPr>
        <w:p w:rsidR="009827CB" w:rsidRPr="00262CE0" w:rsidRDefault="009827CB" w:rsidP="007D7D77">
          <w:pPr>
            <w:keepNext/>
            <w:keepLines/>
            <w:tabs>
              <w:tab w:val="left" w:pos="3686"/>
              <w:tab w:val="left" w:pos="4678"/>
            </w:tabs>
            <w:spacing w:after="0" w:line="276" w:lineRule="auto"/>
            <w:outlineLvl w:val="0"/>
            <w:rPr>
              <w:rFonts w:eastAsia="MS Gothic"/>
              <w:color w:val="4967AA"/>
              <w:sz w:val="18"/>
              <w14:numForm w14:val="default"/>
              <w14:numSpacing w14:val="default"/>
            </w:rPr>
          </w:pPr>
          <w:r w:rsidRPr="00262CE0">
            <w:rPr>
              <w:rFonts w:eastAsia="MS Gothic"/>
              <w:color w:val="4967AA"/>
              <w:sz w:val="18"/>
              <w14:numForm w14:val="default"/>
              <w14:numSpacing w14:val="default"/>
            </w:rPr>
            <w:t xml:space="preserve">Titel: </w:t>
          </w:r>
          <w:r w:rsidR="007D7D77" w:rsidRPr="00262CE0">
            <w:rPr>
              <w:rFonts w:eastAsia="MS Gothic"/>
              <w:color w:val="4967AA"/>
              <w:sz w:val="18"/>
              <w14:numForm w14:val="default"/>
              <w14:numSpacing w14:val="default"/>
            </w:rPr>
            <w:t>.</w:t>
          </w:r>
        </w:p>
      </w:tc>
    </w:tr>
    <w:tr w:rsidR="009827CB" w:rsidTr="000C245A">
      <w:trPr>
        <w:trHeight w:val="337"/>
        <w:jc w:val="right"/>
      </w:trPr>
      <w:tc>
        <w:tcPr>
          <w:tcW w:w="4945" w:type="dxa"/>
          <w:gridSpan w:val="3"/>
          <w:shd w:val="clear" w:color="auto" w:fill="auto"/>
        </w:tcPr>
        <w:p w:rsidR="009827CB" w:rsidRPr="00262CE0" w:rsidRDefault="009827CB" w:rsidP="007D7D77">
          <w:pPr>
            <w:keepNext/>
            <w:keepLines/>
            <w:tabs>
              <w:tab w:val="left" w:pos="3686"/>
              <w:tab w:val="left" w:pos="4678"/>
            </w:tabs>
            <w:spacing w:after="0" w:line="276" w:lineRule="auto"/>
            <w:outlineLvl w:val="0"/>
            <w:rPr>
              <w:rFonts w:eastAsia="MS Gothic"/>
              <w:color w:val="4967AA"/>
              <w:sz w:val="18"/>
              <w14:numForm w14:val="default"/>
              <w14:numSpacing w14:val="default"/>
            </w:rPr>
          </w:pPr>
          <w:r w:rsidRPr="00262CE0">
            <w:rPr>
              <w:rFonts w:eastAsia="MS Gothic"/>
              <w:color w:val="4967AA"/>
              <w:sz w:val="18"/>
              <w14:numForm w14:val="default"/>
              <w14:numSpacing w14:val="default"/>
            </w:rPr>
            <w:t>Forfatter</w:t>
          </w:r>
          <w:proofErr w:type="gramStart"/>
          <w:r w:rsidRPr="00262CE0">
            <w:rPr>
              <w:rFonts w:eastAsia="MS Gothic"/>
              <w:color w:val="4967AA"/>
              <w:sz w:val="18"/>
              <w14:numForm w14:val="default"/>
              <w14:numSpacing w14:val="default"/>
            </w:rPr>
            <w:t xml:space="preserve">: </w:t>
          </w:r>
          <w:r w:rsidR="007D7D77" w:rsidRPr="00262CE0">
            <w:rPr>
              <w:rFonts w:eastAsia="MS Gothic"/>
              <w:color w:val="4967AA"/>
              <w:sz w:val="18"/>
              <w14:numForm w14:val="default"/>
              <w14:numSpacing w14:val="default"/>
            </w:rPr>
            <w:t>.</w:t>
          </w:r>
          <w:proofErr w:type="gramEnd"/>
          <w:r w:rsidR="007D7D77" w:rsidRPr="00262CE0">
            <w:rPr>
              <w:rFonts w:eastAsia="MS Gothic"/>
              <w:color w:val="4967AA"/>
              <w:sz w:val="18"/>
              <w14:numForm w14:val="default"/>
              <w14:numSpacing w14:val="default"/>
            </w:rPr>
            <w:t xml:space="preserve"> </w:t>
          </w:r>
        </w:p>
      </w:tc>
    </w:tr>
    <w:tr w:rsidR="009827CB" w:rsidTr="000C245A">
      <w:trPr>
        <w:trHeight w:val="337"/>
        <w:jc w:val="right"/>
      </w:trPr>
      <w:tc>
        <w:tcPr>
          <w:tcW w:w="2577" w:type="dxa"/>
        </w:tcPr>
        <w:p w:rsidR="009827CB" w:rsidRPr="00262CE0" w:rsidRDefault="009827CB" w:rsidP="009827CB">
          <w:pPr>
            <w:keepNext/>
            <w:keepLines/>
            <w:tabs>
              <w:tab w:val="left" w:pos="3686"/>
              <w:tab w:val="left" w:pos="4678"/>
            </w:tabs>
            <w:spacing w:after="0" w:line="276" w:lineRule="auto"/>
            <w:outlineLvl w:val="0"/>
            <w:rPr>
              <w:rFonts w:eastAsia="MS Gothic"/>
              <w:color w:val="4967AA"/>
              <w:sz w:val="18"/>
              <w14:numForm w14:val="default"/>
              <w14:numSpacing w14:val="default"/>
            </w:rPr>
          </w:pPr>
          <w:r w:rsidRPr="00262CE0">
            <w:rPr>
              <w:rFonts w:eastAsia="MS Gothic"/>
              <w:color w:val="4967AA"/>
              <w:sz w:val="18"/>
              <w14:numForm w14:val="default"/>
              <w14:numSpacing w14:val="default"/>
            </w:rPr>
            <w:t xml:space="preserve">Dato: 14. </w:t>
          </w:r>
          <w:r w:rsidR="000C245A" w:rsidRPr="000C245A">
            <w:rPr>
              <w:rFonts w:eastAsia="MS Gothic"/>
              <w:color w:val="4967AA"/>
              <w:sz w:val="18"/>
              <w14:numForm w14:val="default"/>
              <w14:numSpacing w14:val="default"/>
            </w:rPr>
            <w:t>september</w:t>
          </w:r>
          <w:r w:rsidR="000C245A">
            <w:rPr>
              <w:rFonts w:eastAsia="MS Gothic"/>
              <w:color w:val="4967AA"/>
              <w:sz w:val="18"/>
              <w14:numForm w14:val="default"/>
              <w14:numSpacing w14:val="default"/>
            </w:rPr>
            <w:t xml:space="preserve"> </w:t>
          </w:r>
          <w:r w:rsidRPr="00262CE0">
            <w:rPr>
              <w:rFonts w:eastAsia="MS Gothic"/>
              <w:color w:val="4967AA"/>
              <w:sz w:val="18"/>
              <w14:numForm w14:val="default"/>
              <w14:numSpacing w14:val="default"/>
            </w:rPr>
            <w:t>2016</w:t>
          </w:r>
        </w:p>
      </w:tc>
      <w:tc>
        <w:tcPr>
          <w:tcW w:w="1276" w:type="dxa"/>
        </w:tcPr>
        <w:p w:rsidR="009827CB" w:rsidRPr="00262CE0" w:rsidRDefault="009827CB" w:rsidP="009827CB">
          <w:pPr>
            <w:keepNext/>
            <w:keepLines/>
            <w:tabs>
              <w:tab w:val="left" w:pos="3686"/>
              <w:tab w:val="left" w:pos="4678"/>
            </w:tabs>
            <w:spacing w:after="0" w:line="276" w:lineRule="auto"/>
            <w:outlineLvl w:val="0"/>
            <w:rPr>
              <w:rFonts w:eastAsia="MS Gothic"/>
              <w:color w:val="4967AA"/>
              <w:sz w:val="18"/>
              <w14:numForm w14:val="default"/>
              <w14:numSpacing w14:val="default"/>
            </w:rPr>
          </w:pPr>
          <w:r w:rsidRPr="00262CE0">
            <w:rPr>
              <w:rFonts w:eastAsia="MS Gothic"/>
              <w:color w:val="4967AA"/>
              <w:sz w:val="18"/>
              <w14:numForm w14:val="default"/>
              <w14:numSpacing w14:val="default"/>
            </w:rPr>
            <w:t>Version: 1</w:t>
          </w:r>
        </w:p>
      </w:tc>
      <w:tc>
        <w:tcPr>
          <w:tcW w:w="1092" w:type="dxa"/>
        </w:tcPr>
        <w:p w:rsidR="009827CB" w:rsidRPr="00262CE0" w:rsidRDefault="009827CB" w:rsidP="009827CB">
          <w:pPr>
            <w:keepNext/>
            <w:keepLines/>
            <w:tabs>
              <w:tab w:val="left" w:pos="3686"/>
              <w:tab w:val="left" w:pos="4678"/>
            </w:tabs>
            <w:spacing w:after="0" w:line="276" w:lineRule="auto"/>
            <w:outlineLvl w:val="0"/>
            <w:rPr>
              <w:rFonts w:eastAsia="MS Gothic"/>
              <w:color w:val="4967AA"/>
              <w:sz w:val="18"/>
              <w14:numForm w14:val="default"/>
              <w14:numSpacing w14:val="default"/>
            </w:rPr>
          </w:pPr>
          <w:r w:rsidRPr="00262CE0">
            <w:rPr>
              <w:rFonts w:eastAsia="MS Gothic"/>
              <w:color w:val="4967AA"/>
              <w:sz w:val="18"/>
              <w14:numForm w14:val="default"/>
              <w14:numSpacing w14:val="default"/>
            </w:rPr>
            <w:t xml:space="preserve">Side </w:t>
          </w:r>
          <w:r w:rsidRPr="00262CE0">
            <w:rPr>
              <w:rFonts w:eastAsia="MS Gothic"/>
              <w:color w:val="4967AA"/>
              <w:sz w:val="18"/>
              <w14:numForm w14:val="default"/>
              <w14:numSpacing w14:val="default"/>
            </w:rPr>
            <w:fldChar w:fldCharType="begin"/>
          </w:r>
          <w:r w:rsidRPr="00262CE0">
            <w:rPr>
              <w:rFonts w:eastAsia="MS Gothic"/>
              <w:color w:val="4967AA"/>
              <w:sz w:val="18"/>
              <w14:numForm w14:val="default"/>
              <w14:numSpacing w14:val="default"/>
            </w:rPr>
            <w:instrText xml:space="preserve"> PAGE  \* MERGEFORMAT </w:instrText>
          </w:r>
          <w:r w:rsidRPr="00262CE0">
            <w:rPr>
              <w:rFonts w:eastAsia="MS Gothic"/>
              <w:color w:val="4967AA"/>
              <w:sz w:val="18"/>
              <w14:numForm w14:val="default"/>
              <w14:numSpacing w14:val="default"/>
            </w:rPr>
            <w:fldChar w:fldCharType="separate"/>
          </w:r>
          <w:r w:rsidR="00DC4498">
            <w:rPr>
              <w:rFonts w:eastAsia="MS Gothic"/>
              <w:noProof/>
              <w:color w:val="4967AA"/>
              <w:sz w:val="18"/>
              <w14:numForm w14:val="default"/>
              <w14:numSpacing w14:val="default"/>
            </w:rPr>
            <w:t>1</w:t>
          </w:r>
          <w:r w:rsidRPr="00262CE0">
            <w:rPr>
              <w:rFonts w:eastAsia="MS Gothic"/>
              <w:color w:val="4967AA"/>
              <w:sz w:val="18"/>
              <w14:numForm w14:val="default"/>
              <w14:numSpacing w14:val="default"/>
            </w:rPr>
            <w:fldChar w:fldCharType="end"/>
          </w:r>
          <w:r w:rsidRPr="00262CE0">
            <w:rPr>
              <w:rFonts w:eastAsia="MS Gothic"/>
              <w:color w:val="4967AA"/>
              <w:sz w:val="18"/>
              <w14:numForm w14:val="default"/>
              <w14:numSpacing w14:val="default"/>
            </w:rPr>
            <w:t xml:space="preserve"> af </w:t>
          </w:r>
          <w:r w:rsidRPr="00262CE0">
            <w:rPr>
              <w:rFonts w:eastAsia="MS Gothic"/>
              <w:color w:val="4967AA"/>
              <w:sz w:val="18"/>
              <w14:numForm w14:val="default"/>
              <w14:numSpacing w14:val="default"/>
            </w:rPr>
            <w:fldChar w:fldCharType="begin"/>
          </w:r>
          <w:r w:rsidRPr="00262CE0">
            <w:rPr>
              <w:rFonts w:eastAsia="MS Gothic"/>
              <w:color w:val="4967AA"/>
              <w:sz w:val="18"/>
              <w14:numForm w14:val="default"/>
              <w14:numSpacing w14:val="default"/>
            </w:rPr>
            <w:instrText xml:space="preserve"> NUMPAGES  \* MERGEFORMAT </w:instrText>
          </w:r>
          <w:r w:rsidRPr="00262CE0">
            <w:rPr>
              <w:rFonts w:eastAsia="MS Gothic"/>
              <w:color w:val="4967AA"/>
              <w:sz w:val="18"/>
              <w14:numForm w14:val="default"/>
              <w14:numSpacing w14:val="default"/>
            </w:rPr>
            <w:fldChar w:fldCharType="separate"/>
          </w:r>
          <w:r w:rsidR="005D1740">
            <w:rPr>
              <w:rFonts w:eastAsia="MS Gothic"/>
              <w:noProof/>
              <w:color w:val="4967AA"/>
              <w:sz w:val="18"/>
              <w14:numForm w14:val="default"/>
              <w14:numSpacing w14:val="default"/>
            </w:rPr>
            <w:t>1</w:t>
          </w:r>
          <w:r w:rsidRPr="00262CE0">
            <w:rPr>
              <w:rFonts w:eastAsia="MS Gothic"/>
              <w:color w:val="4967AA"/>
              <w:sz w:val="18"/>
              <w14:numForm w14:val="default"/>
              <w14:numSpacing w14:val="default"/>
            </w:rPr>
            <w:fldChar w:fldCharType="end"/>
          </w:r>
        </w:p>
      </w:tc>
    </w:tr>
  </w:tbl>
  <w:p w:rsidR="00A66329" w:rsidRDefault="0004276A" w:rsidP="009827CB">
    <w:pPr>
      <w:keepNext/>
      <w:keepLines/>
      <w:tabs>
        <w:tab w:val="left" w:pos="3686"/>
        <w:tab w:val="left" w:pos="4678"/>
      </w:tabs>
      <w:spacing w:after="0" w:line="276" w:lineRule="auto"/>
      <w:outlineLvl w:val="0"/>
    </w:pPr>
    <w:r>
      <w:rPr>
        <w:rFonts w:eastAsia="MS Gothic"/>
        <w:b/>
        <w:noProof/>
        <w:sz w:val="18"/>
        <w:lang w:eastAsia="da-DK"/>
        <w14:numForm w14:val="default"/>
        <w14:numSpacing w14:val="default"/>
      </w:rPr>
      <w:drawing>
        <wp:anchor distT="0" distB="0" distL="0" distR="0" simplePos="0" relativeHeight="251592192" behindDoc="0" locked="0" layoutInCell="1" allowOverlap="1" wp14:anchorId="3D0A8C81" wp14:editId="58BD042F">
          <wp:simplePos x="0" y="0"/>
          <wp:positionH relativeFrom="column">
            <wp:posOffset>-26670</wp:posOffset>
          </wp:positionH>
          <wp:positionV relativeFrom="margin">
            <wp:posOffset>-918845</wp:posOffset>
          </wp:positionV>
          <wp:extent cx="1943735" cy="280670"/>
          <wp:effectExtent l="0" t="0" r="0" b="5080"/>
          <wp:wrapSquare wrapText="bothSides"/>
          <wp:docPr id="10"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s_logo_horizontal_2lines_blue_rgb__tilpasset.eps"/>
                  <pic:cNvPicPr/>
                </pic:nvPicPr>
                <pic:blipFill>
                  <a:blip r:embed="rId1">
                    <a:extLst>
                      <a:ext uri="{28A0092B-C50C-407E-A947-70E740481C1C}">
                        <a14:useLocalDpi xmlns:a14="http://schemas.microsoft.com/office/drawing/2010/main" val="0"/>
                      </a:ext>
                    </a:extLst>
                  </a:blip>
                  <a:stretch>
                    <a:fillRect/>
                  </a:stretch>
                </pic:blipFill>
                <pic:spPr>
                  <a:xfrm>
                    <a:off x="0" y="0"/>
                    <a:ext cx="1943735" cy="280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4A1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D6F0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252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921E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213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D668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85AEA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A322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92B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6C2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185D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92BC7"/>
    <w:multiLevelType w:val="hybridMultilevel"/>
    <w:tmpl w:val="8384D71C"/>
    <w:lvl w:ilvl="0" w:tplc="FE12B97E">
      <w:start w:val="1"/>
      <w:numFmt w:val="bullet"/>
      <w:pStyle w:val="ListParagraph"/>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F3520C"/>
    <w:multiLevelType w:val="hybridMultilevel"/>
    <w:tmpl w:val="ADDC5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E76381"/>
    <w:multiLevelType w:val="hybridMultilevel"/>
    <w:tmpl w:val="4F04BF80"/>
    <w:lvl w:ilvl="0" w:tplc="3AD8CE08">
      <w:start w:val="1"/>
      <w:numFmt w:val="decimal"/>
      <w:lvlText w:val="%1)"/>
      <w:lvlJc w:val="left"/>
      <w:pPr>
        <w:ind w:left="284" w:hanging="284"/>
      </w:pPr>
      <w:rPr>
        <w:rFonts w:hint="default"/>
        <w:b/>
        <w:bCs/>
        <w:i w:val="0"/>
        <w:iCs w:val="0"/>
      </w:rPr>
    </w:lvl>
    <w:lvl w:ilvl="1" w:tplc="4912A540">
      <w:start w:val="1"/>
      <w:numFmt w:val="bullet"/>
      <w:lvlText w:val=""/>
      <w:lvlJc w:val="left"/>
      <w:pPr>
        <w:ind w:left="737" w:hanging="283"/>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D5FC0"/>
    <w:multiLevelType w:val="hybridMultilevel"/>
    <w:tmpl w:val="42A29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B454B8"/>
    <w:multiLevelType w:val="hybridMultilevel"/>
    <w:tmpl w:val="D4205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D76FD7"/>
    <w:multiLevelType w:val="hybridMultilevel"/>
    <w:tmpl w:val="BE987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1E10902"/>
    <w:multiLevelType w:val="hybridMultilevel"/>
    <w:tmpl w:val="E430952C"/>
    <w:lvl w:ilvl="0" w:tplc="2F1A6E20">
      <w:start w:val="1"/>
      <w:numFmt w:val="bullet"/>
      <w:pStyle w:val="CBSPunktopstilling"/>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423C2D8E"/>
    <w:multiLevelType w:val="hybridMultilevel"/>
    <w:tmpl w:val="991EBFB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40668C5"/>
    <w:multiLevelType w:val="hybridMultilevel"/>
    <w:tmpl w:val="5612616E"/>
    <w:lvl w:ilvl="0" w:tplc="0406000F">
      <w:start w:val="1"/>
      <w:numFmt w:val="decimal"/>
      <w:lvlText w:val="%1."/>
      <w:lvlJc w:val="left"/>
      <w:pPr>
        <w:ind w:left="780" w:hanging="360"/>
      </w:pPr>
    </w:lvl>
    <w:lvl w:ilvl="1" w:tplc="04060001">
      <w:start w:val="1"/>
      <w:numFmt w:val="bullet"/>
      <w:lvlText w:val=""/>
      <w:lvlJc w:val="left"/>
      <w:pPr>
        <w:ind w:left="1500" w:hanging="360"/>
      </w:pPr>
      <w:rPr>
        <w:rFonts w:ascii="Symbol" w:hAnsi="Symbol" w:hint="default"/>
      </w:r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20" w15:restartNumberingAfterBreak="0">
    <w:nsid w:val="45947D1E"/>
    <w:multiLevelType w:val="hybridMultilevel"/>
    <w:tmpl w:val="E0747F3E"/>
    <w:lvl w:ilvl="0" w:tplc="09FECD7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883F44"/>
    <w:multiLevelType w:val="hybridMultilevel"/>
    <w:tmpl w:val="1B5C0888"/>
    <w:lvl w:ilvl="0" w:tplc="3AD8CE08">
      <w:start w:val="1"/>
      <w:numFmt w:val="decimal"/>
      <w:lvlText w:val="%1)"/>
      <w:lvlJc w:val="left"/>
      <w:pPr>
        <w:ind w:left="284" w:hanging="284"/>
      </w:pPr>
      <w:rPr>
        <w:rFonts w:hint="default"/>
        <w:b/>
        <w:bCs/>
        <w:i w:val="0"/>
        <w:iCs w:val="0"/>
      </w:rPr>
    </w:lvl>
    <w:lvl w:ilvl="1" w:tplc="04090015">
      <w:start w:val="1"/>
      <w:numFmt w:val="upperLetter"/>
      <w:lvlText w:val="%2."/>
      <w:lvlJc w:val="left"/>
      <w:pPr>
        <w:ind w:left="81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3A0B"/>
    <w:multiLevelType w:val="hybridMultilevel"/>
    <w:tmpl w:val="B5CE1272"/>
    <w:lvl w:ilvl="0" w:tplc="128CFB70">
      <w:numFmt w:val="bullet"/>
      <w:lvlText w:val=""/>
      <w:lvlJc w:val="left"/>
      <w:pPr>
        <w:ind w:left="720" w:hanging="360"/>
      </w:pPr>
      <w:rPr>
        <w:rFonts w:ascii="Symbol" w:eastAsia="MS Mincho"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42455DD"/>
    <w:multiLevelType w:val="hybridMultilevel"/>
    <w:tmpl w:val="69A43F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100608"/>
    <w:multiLevelType w:val="hybridMultilevel"/>
    <w:tmpl w:val="1BCE1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23"/>
  </w:num>
  <w:num w:numId="5">
    <w:abstractNumId w:val="19"/>
  </w:num>
  <w:num w:numId="6">
    <w:abstractNumId w:val="20"/>
  </w:num>
  <w:num w:numId="7">
    <w:abstractNumId w:val="12"/>
  </w:num>
  <w:num w:numId="8">
    <w:abstractNumId w:val="15"/>
  </w:num>
  <w:num w:numId="9">
    <w:abstractNumId w:val="11"/>
  </w:num>
  <w:num w:numId="10">
    <w:abstractNumId w:val="16"/>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0"/>
  </w:num>
  <w:num w:numId="22">
    <w:abstractNumId w:val="24"/>
  </w:num>
  <w:num w:numId="23">
    <w:abstractNumId w:val="17"/>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da-DK" w:vendorID="64" w:dllVersion="6" w:nlCheck="1" w:checkStyle="0"/>
  <w:activeWritingStyle w:appName="MSWord" w:lang="en-US" w:vendorID="64" w:dllVersion="0" w:nlCheck="1" w:checkStyle="0"/>
  <w:activeWritingStyle w:appName="MSWord" w:lang="da-DK" w:vendorID="64" w:dllVersion="0" w:nlCheck="1" w:checkStyle="0"/>
  <w:activeWritingStyle w:appName="MSWord" w:lang="en-US" w:vendorID="64" w:dllVersion="131078" w:nlCheck="1" w:checkStyle="0"/>
  <w:activeWritingStyle w:appName="MSWord" w:lang="da-DK"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284"/>
  <w:drawingGridVerticalSpacing w:val="28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40"/>
    <w:rsid w:val="00002172"/>
    <w:rsid w:val="00003858"/>
    <w:rsid w:val="000067B2"/>
    <w:rsid w:val="000068C2"/>
    <w:rsid w:val="00007B1F"/>
    <w:rsid w:val="00010A09"/>
    <w:rsid w:val="00016423"/>
    <w:rsid w:val="000168E2"/>
    <w:rsid w:val="0002003A"/>
    <w:rsid w:val="00023F42"/>
    <w:rsid w:val="000274DE"/>
    <w:rsid w:val="00030EE4"/>
    <w:rsid w:val="00032D5A"/>
    <w:rsid w:val="0003308F"/>
    <w:rsid w:val="000357B1"/>
    <w:rsid w:val="00036CD8"/>
    <w:rsid w:val="000402FC"/>
    <w:rsid w:val="0004276A"/>
    <w:rsid w:val="00042C38"/>
    <w:rsid w:val="00042FE7"/>
    <w:rsid w:val="00044861"/>
    <w:rsid w:val="00046D6B"/>
    <w:rsid w:val="000474F9"/>
    <w:rsid w:val="00047BAD"/>
    <w:rsid w:val="00047C29"/>
    <w:rsid w:val="00050938"/>
    <w:rsid w:val="00051A4E"/>
    <w:rsid w:val="00053901"/>
    <w:rsid w:val="000569F8"/>
    <w:rsid w:val="000634CD"/>
    <w:rsid w:val="00065E3D"/>
    <w:rsid w:val="0006600C"/>
    <w:rsid w:val="000676D3"/>
    <w:rsid w:val="00071869"/>
    <w:rsid w:val="00073FBA"/>
    <w:rsid w:val="00074E71"/>
    <w:rsid w:val="000777CF"/>
    <w:rsid w:val="00077B68"/>
    <w:rsid w:val="000816D0"/>
    <w:rsid w:val="0008254A"/>
    <w:rsid w:val="00082F32"/>
    <w:rsid w:val="0008400E"/>
    <w:rsid w:val="000847F6"/>
    <w:rsid w:val="00087980"/>
    <w:rsid w:val="00093403"/>
    <w:rsid w:val="00094E86"/>
    <w:rsid w:val="0009616D"/>
    <w:rsid w:val="000964B5"/>
    <w:rsid w:val="000975AB"/>
    <w:rsid w:val="00097FCB"/>
    <w:rsid w:val="000A229F"/>
    <w:rsid w:val="000A472B"/>
    <w:rsid w:val="000A5501"/>
    <w:rsid w:val="000A5C5A"/>
    <w:rsid w:val="000A6332"/>
    <w:rsid w:val="000B1892"/>
    <w:rsid w:val="000B1C54"/>
    <w:rsid w:val="000B53E7"/>
    <w:rsid w:val="000B5C75"/>
    <w:rsid w:val="000B69E6"/>
    <w:rsid w:val="000B7534"/>
    <w:rsid w:val="000C15EF"/>
    <w:rsid w:val="000C2061"/>
    <w:rsid w:val="000C245A"/>
    <w:rsid w:val="000C4135"/>
    <w:rsid w:val="000C5074"/>
    <w:rsid w:val="000C52B2"/>
    <w:rsid w:val="000C61C2"/>
    <w:rsid w:val="000C6E70"/>
    <w:rsid w:val="000D13D9"/>
    <w:rsid w:val="000D40D3"/>
    <w:rsid w:val="000D6A9A"/>
    <w:rsid w:val="000E2390"/>
    <w:rsid w:val="000E48C4"/>
    <w:rsid w:val="000E538C"/>
    <w:rsid w:val="000E6D8F"/>
    <w:rsid w:val="000F0245"/>
    <w:rsid w:val="000F136B"/>
    <w:rsid w:val="000F319F"/>
    <w:rsid w:val="000F321F"/>
    <w:rsid w:val="000F7527"/>
    <w:rsid w:val="00101798"/>
    <w:rsid w:val="00101C7F"/>
    <w:rsid w:val="0010212E"/>
    <w:rsid w:val="001043B0"/>
    <w:rsid w:val="00105226"/>
    <w:rsid w:val="00107412"/>
    <w:rsid w:val="0010755B"/>
    <w:rsid w:val="00111705"/>
    <w:rsid w:val="00114EDF"/>
    <w:rsid w:val="00115078"/>
    <w:rsid w:val="001154BA"/>
    <w:rsid w:val="00116405"/>
    <w:rsid w:val="00116E4E"/>
    <w:rsid w:val="0012022A"/>
    <w:rsid w:val="001203E5"/>
    <w:rsid w:val="00123726"/>
    <w:rsid w:val="00125472"/>
    <w:rsid w:val="00132816"/>
    <w:rsid w:val="00133C8F"/>
    <w:rsid w:val="00135DC4"/>
    <w:rsid w:val="00136AD1"/>
    <w:rsid w:val="001372AF"/>
    <w:rsid w:val="00137CB2"/>
    <w:rsid w:val="001442AE"/>
    <w:rsid w:val="001462A8"/>
    <w:rsid w:val="00146771"/>
    <w:rsid w:val="00147EEC"/>
    <w:rsid w:val="001500C9"/>
    <w:rsid w:val="001504A9"/>
    <w:rsid w:val="00150CF2"/>
    <w:rsid w:val="00150FB2"/>
    <w:rsid w:val="0015131A"/>
    <w:rsid w:val="00152CC4"/>
    <w:rsid w:val="00152E4E"/>
    <w:rsid w:val="001618D5"/>
    <w:rsid w:val="00161A8D"/>
    <w:rsid w:val="00162618"/>
    <w:rsid w:val="00162BE6"/>
    <w:rsid w:val="00164780"/>
    <w:rsid w:val="00170FCE"/>
    <w:rsid w:val="001733BC"/>
    <w:rsid w:val="00173BEB"/>
    <w:rsid w:val="00173C9C"/>
    <w:rsid w:val="0017425F"/>
    <w:rsid w:val="001742D5"/>
    <w:rsid w:val="0017458F"/>
    <w:rsid w:val="00176B8C"/>
    <w:rsid w:val="00177B7A"/>
    <w:rsid w:val="00182197"/>
    <w:rsid w:val="00182249"/>
    <w:rsid w:val="00182BD4"/>
    <w:rsid w:val="00191B55"/>
    <w:rsid w:val="001928FC"/>
    <w:rsid w:val="0019419E"/>
    <w:rsid w:val="001948B4"/>
    <w:rsid w:val="001A3BB9"/>
    <w:rsid w:val="001A57EA"/>
    <w:rsid w:val="001A5960"/>
    <w:rsid w:val="001A67FB"/>
    <w:rsid w:val="001B0F2B"/>
    <w:rsid w:val="001B14ED"/>
    <w:rsid w:val="001B248D"/>
    <w:rsid w:val="001B2C20"/>
    <w:rsid w:val="001B3B5F"/>
    <w:rsid w:val="001B3BD6"/>
    <w:rsid w:val="001B671E"/>
    <w:rsid w:val="001B6D95"/>
    <w:rsid w:val="001B72CA"/>
    <w:rsid w:val="001C162A"/>
    <w:rsid w:val="001C1A86"/>
    <w:rsid w:val="001C39E8"/>
    <w:rsid w:val="001C47DA"/>
    <w:rsid w:val="001C585C"/>
    <w:rsid w:val="001C622B"/>
    <w:rsid w:val="001D0D9F"/>
    <w:rsid w:val="001D1AAF"/>
    <w:rsid w:val="001D4A9D"/>
    <w:rsid w:val="001D5BE4"/>
    <w:rsid w:val="001D6E50"/>
    <w:rsid w:val="001E5053"/>
    <w:rsid w:val="001F0D35"/>
    <w:rsid w:val="001F4CBA"/>
    <w:rsid w:val="001F61C7"/>
    <w:rsid w:val="001F6D87"/>
    <w:rsid w:val="001F70EE"/>
    <w:rsid w:val="001F7D38"/>
    <w:rsid w:val="00203CA0"/>
    <w:rsid w:val="00206195"/>
    <w:rsid w:val="002125E9"/>
    <w:rsid w:val="0021488F"/>
    <w:rsid w:val="002163DA"/>
    <w:rsid w:val="00222A03"/>
    <w:rsid w:val="00223F74"/>
    <w:rsid w:val="00224A21"/>
    <w:rsid w:val="00225B85"/>
    <w:rsid w:val="00225DBC"/>
    <w:rsid w:val="00227BCF"/>
    <w:rsid w:val="00232455"/>
    <w:rsid w:val="00233A20"/>
    <w:rsid w:val="00234376"/>
    <w:rsid w:val="002360D1"/>
    <w:rsid w:val="002374E1"/>
    <w:rsid w:val="0023770D"/>
    <w:rsid w:val="00240233"/>
    <w:rsid w:val="00244F7E"/>
    <w:rsid w:val="00245603"/>
    <w:rsid w:val="00245E34"/>
    <w:rsid w:val="002460AB"/>
    <w:rsid w:val="0024687A"/>
    <w:rsid w:val="0024774F"/>
    <w:rsid w:val="00251D85"/>
    <w:rsid w:val="00254513"/>
    <w:rsid w:val="00254EB6"/>
    <w:rsid w:val="00257FCA"/>
    <w:rsid w:val="00262CE0"/>
    <w:rsid w:val="00265DBA"/>
    <w:rsid w:val="00270A45"/>
    <w:rsid w:val="00272874"/>
    <w:rsid w:val="00272A3E"/>
    <w:rsid w:val="002743BC"/>
    <w:rsid w:val="00280C2E"/>
    <w:rsid w:val="00281DB4"/>
    <w:rsid w:val="0029013F"/>
    <w:rsid w:val="002936DD"/>
    <w:rsid w:val="00293DDB"/>
    <w:rsid w:val="0029702F"/>
    <w:rsid w:val="002A3986"/>
    <w:rsid w:val="002A3E15"/>
    <w:rsid w:val="002A555A"/>
    <w:rsid w:val="002A67FF"/>
    <w:rsid w:val="002A7E98"/>
    <w:rsid w:val="002B1202"/>
    <w:rsid w:val="002B13F4"/>
    <w:rsid w:val="002B7D58"/>
    <w:rsid w:val="002C2C98"/>
    <w:rsid w:val="002C32A1"/>
    <w:rsid w:val="002C38B4"/>
    <w:rsid w:val="002C4FF6"/>
    <w:rsid w:val="002C602B"/>
    <w:rsid w:val="002C72FC"/>
    <w:rsid w:val="002C7668"/>
    <w:rsid w:val="002C7750"/>
    <w:rsid w:val="002D0830"/>
    <w:rsid w:val="002D3FE4"/>
    <w:rsid w:val="002D5231"/>
    <w:rsid w:val="002D5E78"/>
    <w:rsid w:val="002D62AE"/>
    <w:rsid w:val="002D63C2"/>
    <w:rsid w:val="002E0011"/>
    <w:rsid w:val="002E21E9"/>
    <w:rsid w:val="002E2EBE"/>
    <w:rsid w:val="002E4FA5"/>
    <w:rsid w:val="002E5662"/>
    <w:rsid w:val="002E5D2D"/>
    <w:rsid w:val="002F22DD"/>
    <w:rsid w:val="002F23B2"/>
    <w:rsid w:val="002F41B7"/>
    <w:rsid w:val="002F69A8"/>
    <w:rsid w:val="0030089B"/>
    <w:rsid w:val="003017D2"/>
    <w:rsid w:val="0030324F"/>
    <w:rsid w:val="00304F25"/>
    <w:rsid w:val="00307DF4"/>
    <w:rsid w:val="00307F84"/>
    <w:rsid w:val="00310099"/>
    <w:rsid w:val="00310E7C"/>
    <w:rsid w:val="00310FF3"/>
    <w:rsid w:val="00311445"/>
    <w:rsid w:val="00312D52"/>
    <w:rsid w:val="00322550"/>
    <w:rsid w:val="0033009D"/>
    <w:rsid w:val="00331047"/>
    <w:rsid w:val="003319F9"/>
    <w:rsid w:val="00337C3F"/>
    <w:rsid w:val="003445CA"/>
    <w:rsid w:val="003453AF"/>
    <w:rsid w:val="00351A03"/>
    <w:rsid w:val="003524F7"/>
    <w:rsid w:val="00353D97"/>
    <w:rsid w:val="00354950"/>
    <w:rsid w:val="00355C94"/>
    <w:rsid w:val="0035696A"/>
    <w:rsid w:val="00365B54"/>
    <w:rsid w:val="00370380"/>
    <w:rsid w:val="00370EE6"/>
    <w:rsid w:val="00373F1D"/>
    <w:rsid w:val="00375362"/>
    <w:rsid w:val="00381CFD"/>
    <w:rsid w:val="00383DEE"/>
    <w:rsid w:val="003847B8"/>
    <w:rsid w:val="00384A47"/>
    <w:rsid w:val="003850FB"/>
    <w:rsid w:val="00385497"/>
    <w:rsid w:val="0039335C"/>
    <w:rsid w:val="00393866"/>
    <w:rsid w:val="003967A9"/>
    <w:rsid w:val="00396B63"/>
    <w:rsid w:val="00397E43"/>
    <w:rsid w:val="00397EC3"/>
    <w:rsid w:val="003A0D66"/>
    <w:rsid w:val="003A76B9"/>
    <w:rsid w:val="003B17E8"/>
    <w:rsid w:val="003B2B85"/>
    <w:rsid w:val="003B3FE7"/>
    <w:rsid w:val="003B5729"/>
    <w:rsid w:val="003B6276"/>
    <w:rsid w:val="003B7EFE"/>
    <w:rsid w:val="003C2406"/>
    <w:rsid w:val="003C6C9E"/>
    <w:rsid w:val="003C7C28"/>
    <w:rsid w:val="003D0AA9"/>
    <w:rsid w:val="003D4D5D"/>
    <w:rsid w:val="003D529E"/>
    <w:rsid w:val="003D5AA4"/>
    <w:rsid w:val="003E1C1B"/>
    <w:rsid w:val="003E3D2F"/>
    <w:rsid w:val="003E449F"/>
    <w:rsid w:val="003E54CA"/>
    <w:rsid w:val="003E5919"/>
    <w:rsid w:val="003E600B"/>
    <w:rsid w:val="003F03AA"/>
    <w:rsid w:val="003F39AF"/>
    <w:rsid w:val="003F42FA"/>
    <w:rsid w:val="003F4617"/>
    <w:rsid w:val="003F4B3C"/>
    <w:rsid w:val="004011A3"/>
    <w:rsid w:val="00402D5F"/>
    <w:rsid w:val="00402DB0"/>
    <w:rsid w:val="0040745E"/>
    <w:rsid w:val="00410474"/>
    <w:rsid w:val="00410F37"/>
    <w:rsid w:val="00411DFB"/>
    <w:rsid w:val="0041357D"/>
    <w:rsid w:val="00413AE7"/>
    <w:rsid w:val="004146E7"/>
    <w:rsid w:val="00421937"/>
    <w:rsid w:val="00423F57"/>
    <w:rsid w:val="00425681"/>
    <w:rsid w:val="00430D2F"/>
    <w:rsid w:val="0043515D"/>
    <w:rsid w:val="00440553"/>
    <w:rsid w:val="0044076C"/>
    <w:rsid w:val="00440954"/>
    <w:rsid w:val="00440B68"/>
    <w:rsid w:val="0044281F"/>
    <w:rsid w:val="004477AA"/>
    <w:rsid w:val="00453303"/>
    <w:rsid w:val="00455B79"/>
    <w:rsid w:val="00460BE2"/>
    <w:rsid w:val="00461CC9"/>
    <w:rsid w:val="00461ED3"/>
    <w:rsid w:val="004620CC"/>
    <w:rsid w:val="00462452"/>
    <w:rsid w:val="00463039"/>
    <w:rsid w:val="00466011"/>
    <w:rsid w:val="00471B74"/>
    <w:rsid w:val="004724C3"/>
    <w:rsid w:val="00472C39"/>
    <w:rsid w:val="00480E63"/>
    <w:rsid w:val="0048177F"/>
    <w:rsid w:val="00487000"/>
    <w:rsid w:val="00490C44"/>
    <w:rsid w:val="004927B2"/>
    <w:rsid w:val="00492815"/>
    <w:rsid w:val="004A076D"/>
    <w:rsid w:val="004A0B95"/>
    <w:rsid w:val="004A191C"/>
    <w:rsid w:val="004A4452"/>
    <w:rsid w:val="004A4476"/>
    <w:rsid w:val="004A5C88"/>
    <w:rsid w:val="004A60E3"/>
    <w:rsid w:val="004A69C3"/>
    <w:rsid w:val="004A69DC"/>
    <w:rsid w:val="004B34C4"/>
    <w:rsid w:val="004B3F75"/>
    <w:rsid w:val="004B4755"/>
    <w:rsid w:val="004B54D5"/>
    <w:rsid w:val="004C0348"/>
    <w:rsid w:val="004C18FF"/>
    <w:rsid w:val="004C26BE"/>
    <w:rsid w:val="004C3994"/>
    <w:rsid w:val="004C40B6"/>
    <w:rsid w:val="004C4D85"/>
    <w:rsid w:val="004C66D9"/>
    <w:rsid w:val="004C74A8"/>
    <w:rsid w:val="004E272C"/>
    <w:rsid w:val="004E2B67"/>
    <w:rsid w:val="004E57D5"/>
    <w:rsid w:val="004E6771"/>
    <w:rsid w:val="004E6F6C"/>
    <w:rsid w:val="004E7C95"/>
    <w:rsid w:val="004F2066"/>
    <w:rsid w:val="004F36E8"/>
    <w:rsid w:val="004F6D83"/>
    <w:rsid w:val="004F7194"/>
    <w:rsid w:val="004F73CF"/>
    <w:rsid w:val="005000EF"/>
    <w:rsid w:val="005012E9"/>
    <w:rsid w:val="00505EE7"/>
    <w:rsid w:val="00510910"/>
    <w:rsid w:val="005133FA"/>
    <w:rsid w:val="005134F0"/>
    <w:rsid w:val="00513BC3"/>
    <w:rsid w:val="0051454F"/>
    <w:rsid w:val="0051459E"/>
    <w:rsid w:val="005153DE"/>
    <w:rsid w:val="00515E67"/>
    <w:rsid w:val="00516FD4"/>
    <w:rsid w:val="005212FA"/>
    <w:rsid w:val="0052373F"/>
    <w:rsid w:val="005244CC"/>
    <w:rsid w:val="005246B8"/>
    <w:rsid w:val="00526579"/>
    <w:rsid w:val="00526A22"/>
    <w:rsid w:val="00527C29"/>
    <w:rsid w:val="0053028B"/>
    <w:rsid w:val="00531CFC"/>
    <w:rsid w:val="00531F05"/>
    <w:rsid w:val="00532860"/>
    <w:rsid w:val="00534B8E"/>
    <w:rsid w:val="005350DD"/>
    <w:rsid w:val="00541F06"/>
    <w:rsid w:val="00543B66"/>
    <w:rsid w:val="00546575"/>
    <w:rsid w:val="00547880"/>
    <w:rsid w:val="005504BA"/>
    <w:rsid w:val="00552501"/>
    <w:rsid w:val="005611DC"/>
    <w:rsid w:val="00563391"/>
    <w:rsid w:val="00572926"/>
    <w:rsid w:val="005749D2"/>
    <w:rsid w:val="00575694"/>
    <w:rsid w:val="005824D7"/>
    <w:rsid w:val="0058297D"/>
    <w:rsid w:val="00583470"/>
    <w:rsid w:val="005923C9"/>
    <w:rsid w:val="00593203"/>
    <w:rsid w:val="00593F04"/>
    <w:rsid w:val="00595AD5"/>
    <w:rsid w:val="00595E54"/>
    <w:rsid w:val="005A0048"/>
    <w:rsid w:val="005A0D54"/>
    <w:rsid w:val="005A1B94"/>
    <w:rsid w:val="005A321E"/>
    <w:rsid w:val="005A46E0"/>
    <w:rsid w:val="005A5D4C"/>
    <w:rsid w:val="005A7D0D"/>
    <w:rsid w:val="005B0E17"/>
    <w:rsid w:val="005B12C4"/>
    <w:rsid w:val="005B16EF"/>
    <w:rsid w:val="005B2F0D"/>
    <w:rsid w:val="005B3726"/>
    <w:rsid w:val="005B74EB"/>
    <w:rsid w:val="005C0C4F"/>
    <w:rsid w:val="005C1077"/>
    <w:rsid w:val="005C1C03"/>
    <w:rsid w:val="005C2C3D"/>
    <w:rsid w:val="005C3562"/>
    <w:rsid w:val="005C479B"/>
    <w:rsid w:val="005C4BA8"/>
    <w:rsid w:val="005C7AEC"/>
    <w:rsid w:val="005C7B91"/>
    <w:rsid w:val="005C7F64"/>
    <w:rsid w:val="005D00DF"/>
    <w:rsid w:val="005D1740"/>
    <w:rsid w:val="005D5626"/>
    <w:rsid w:val="005D599C"/>
    <w:rsid w:val="005D616A"/>
    <w:rsid w:val="005D61E8"/>
    <w:rsid w:val="005E2151"/>
    <w:rsid w:val="005E3C08"/>
    <w:rsid w:val="005F370B"/>
    <w:rsid w:val="005F43E8"/>
    <w:rsid w:val="005F459C"/>
    <w:rsid w:val="005F5DCB"/>
    <w:rsid w:val="005F6C41"/>
    <w:rsid w:val="005F741D"/>
    <w:rsid w:val="0060072A"/>
    <w:rsid w:val="00601196"/>
    <w:rsid w:val="00602C2F"/>
    <w:rsid w:val="00602FE6"/>
    <w:rsid w:val="00603424"/>
    <w:rsid w:val="00604163"/>
    <w:rsid w:val="006059F3"/>
    <w:rsid w:val="0060753C"/>
    <w:rsid w:val="00612386"/>
    <w:rsid w:val="00613198"/>
    <w:rsid w:val="00615663"/>
    <w:rsid w:val="006166DB"/>
    <w:rsid w:val="0062171D"/>
    <w:rsid w:val="006223C2"/>
    <w:rsid w:val="00622B31"/>
    <w:rsid w:val="00622B53"/>
    <w:rsid w:val="0062365D"/>
    <w:rsid w:val="00624201"/>
    <w:rsid w:val="00624733"/>
    <w:rsid w:val="00630576"/>
    <w:rsid w:val="00635282"/>
    <w:rsid w:val="006354FB"/>
    <w:rsid w:val="00641AAB"/>
    <w:rsid w:val="00642C95"/>
    <w:rsid w:val="006442D4"/>
    <w:rsid w:val="006445DE"/>
    <w:rsid w:val="0064571F"/>
    <w:rsid w:val="0064629D"/>
    <w:rsid w:val="006462B0"/>
    <w:rsid w:val="0064640E"/>
    <w:rsid w:val="006509A9"/>
    <w:rsid w:val="00650AC9"/>
    <w:rsid w:val="00651ED9"/>
    <w:rsid w:val="00652E84"/>
    <w:rsid w:val="00653624"/>
    <w:rsid w:val="00656443"/>
    <w:rsid w:val="00656BF5"/>
    <w:rsid w:val="00656CD9"/>
    <w:rsid w:val="00660126"/>
    <w:rsid w:val="006635C8"/>
    <w:rsid w:val="00665087"/>
    <w:rsid w:val="00666363"/>
    <w:rsid w:val="00683653"/>
    <w:rsid w:val="00684695"/>
    <w:rsid w:val="00692BBF"/>
    <w:rsid w:val="00694E2E"/>
    <w:rsid w:val="006956B6"/>
    <w:rsid w:val="006A2225"/>
    <w:rsid w:val="006A3E85"/>
    <w:rsid w:val="006A4250"/>
    <w:rsid w:val="006A6156"/>
    <w:rsid w:val="006A64E9"/>
    <w:rsid w:val="006A7EE4"/>
    <w:rsid w:val="006B0AA6"/>
    <w:rsid w:val="006B5CDE"/>
    <w:rsid w:val="006B7121"/>
    <w:rsid w:val="006C0265"/>
    <w:rsid w:val="006C17A5"/>
    <w:rsid w:val="006C237D"/>
    <w:rsid w:val="006C2666"/>
    <w:rsid w:val="006C3F2B"/>
    <w:rsid w:val="006C45A7"/>
    <w:rsid w:val="006C4A5B"/>
    <w:rsid w:val="006C4F9F"/>
    <w:rsid w:val="006C50E4"/>
    <w:rsid w:val="006C5A40"/>
    <w:rsid w:val="006D0DA0"/>
    <w:rsid w:val="006D162F"/>
    <w:rsid w:val="006D421D"/>
    <w:rsid w:val="006D45A7"/>
    <w:rsid w:val="006D46B5"/>
    <w:rsid w:val="006D5AD4"/>
    <w:rsid w:val="006E085B"/>
    <w:rsid w:val="006E1269"/>
    <w:rsid w:val="006E2AAB"/>
    <w:rsid w:val="006E3D42"/>
    <w:rsid w:val="006E52F5"/>
    <w:rsid w:val="006E77F3"/>
    <w:rsid w:val="006E7E35"/>
    <w:rsid w:val="006F0046"/>
    <w:rsid w:val="006F07F9"/>
    <w:rsid w:val="006F12BD"/>
    <w:rsid w:val="006F2F63"/>
    <w:rsid w:val="006F42A7"/>
    <w:rsid w:val="006F4325"/>
    <w:rsid w:val="006F57C5"/>
    <w:rsid w:val="006F68ED"/>
    <w:rsid w:val="00701E39"/>
    <w:rsid w:val="007029F3"/>
    <w:rsid w:val="007055AD"/>
    <w:rsid w:val="007058CC"/>
    <w:rsid w:val="00705A5B"/>
    <w:rsid w:val="00705DE5"/>
    <w:rsid w:val="00706B07"/>
    <w:rsid w:val="00706BAE"/>
    <w:rsid w:val="00713EFF"/>
    <w:rsid w:val="007147A0"/>
    <w:rsid w:val="00716557"/>
    <w:rsid w:val="00716FDC"/>
    <w:rsid w:val="00717085"/>
    <w:rsid w:val="00720713"/>
    <w:rsid w:val="00725FB8"/>
    <w:rsid w:val="00727431"/>
    <w:rsid w:val="007324F1"/>
    <w:rsid w:val="007368BB"/>
    <w:rsid w:val="007413F9"/>
    <w:rsid w:val="00741E22"/>
    <w:rsid w:val="00742F8E"/>
    <w:rsid w:val="00743DBF"/>
    <w:rsid w:val="00746B48"/>
    <w:rsid w:val="00751C06"/>
    <w:rsid w:val="00751D0E"/>
    <w:rsid w:val="007549A8"/>
    <w:rsid w:val="0075571C"/>
    <w:rsid w:val="00755D77"/>
    <w:rsid w:val="00756372"/>
    <w:rsid w:val="00756386"/>
    <w:rsid w:val="0075709E"/>
    <w:rsid w:val="00757B91"/>
    <w:rsid w:val="007605ED"/>
    <w:rsid w:val="00762442"/>
    <w:rsid w:val="0076285B"/>
    <w:rsid w:val="00763160"/>
    <w:rsid w:val="007662B3"/>
    <w:rsid w:val="00770DA0"/>
    <w:rsid w:val="007720CF"/>
    <w:rsid w:val="00772290"/>
    <w:rsid w:val="00772D11"/>
    <w:rsid w:val="007730B1"/>
    <w:rsid w:val="0077333E"/>
    <w:rsid w:val="007747D1"/>
    <w:rsid w:val="007749C3"/>
    <w:rsid w:val="0077666C"/>
    <w:rsid w:val="00776A05"/>
    <w:rsid w:val="0077720A"/>
    <w:rsid w:val="00777623"/>
    <w:rsid w:val="0078066D"/>
    <w:rsid w:val="007814B9"/>
    <w:rsid w:val="00781851"/>
    <w:rsid w:val="00781D7A"/>
    <w:rsid w:val="0078270A"/>
    <w:rsid w:val="0078406E"/>
    <w:rsid w:val="00785069"/>
    <w:rsid w:val="00785E49"/>
    <w:rsid w:val="00787F41"/>
    <w:rsid w:val="007911A3"/>
    <w:rsid w:val="00791257"/>
    <w:rsid w:val="00791364"/>
    <w:rsid w:val="00791385"/>
    <w:rsid w:val="007951AF"/>
    <w:rsid w:val="00795B22"/>
    <w:rsid w:val="00796BDC"/>
    <w:rsid w:val="007A4DCD"/>
    <w:rsid w:val="007B13F7"/>
    <w:rsid w:val="007B1708"/>
    <w:rsid w:val="007C31C2"/>
    <w:rsid w:val="007C36CB"/>
    <w:rsid w:val="007C3730"/>
    <w:rsid w:val="007C6FD4"/>
    <w:rsid w:val="007C7293"/>
    <w:rsid w:val="007C7709"/>
    <w:rsid w:val="007D0132"/>
    <w:rsid w:val="007D1181"/>
    <w:rsid w:val="007D59D5"/>
    <w:rsid w:val="007D6314"/>
    <w:rsid w:val="007D724B"/>
    <w:rsid w:val="007D7D77"/>
    <w:rsid w:val="007E00E0"/>
    <w:rsid w:val="007E0A6C"/>
    <w:rsid w:val="007E103A"/>
    <w:rsid w:val="007E2EA8"/>
    <w:rsid w:val="007E3D30"/>
    <w:rsid w:val="007E4198"/>
    <w:rsid w:val="007E43F3"/>
    <w:rsid w:val="007E5543"/>
    <w:rsid w:val="007F0824"/>
    <w:rsid w:val="007F41D2"/>
    <w:rsid w:val="007F5413"/>
    <w:rsid w:val="007F7178"/>
    <w:rsid w:val="007F772A"/>
    <w:rsid w:val="0080084C"/>
    <w:rsid w:val="00800A24"/>
    <w:rsid w:val="00800CBC"/>
    <w:rsid w:val="008035A8"/>
    <w:rsid w:val="008049DB"/>
    <w:rsid w:val="00806B88"/>
    <w:rsid w:val="00807CC8"/>
    <w:rsid w:val="00811316"/>
    <w:rsid w:val="008123D3"/>
    <w:rsid w:val="008144E5"/>
    <w:rsid w:val="00814FD1"/>
    <w:rsid w:val="00817A08"/>
    <w:rsid w:val="008217AA"/>
    <w:rsid w:val="00822A5D"/>
    <w:rsid w:val="00822AA3"/>
    <w:rsid w:val="00826B6A"/>
    <w:rsid w:val="00830DEE"/>
    <w:rsid w:val="008322D0"/>
    <w:rsid w:val="00833EAA"/>
    <w:rsid w:val="00834466"/>
    <w:rsid w:val="00834D86"/>
    <w:rsid w:val="00835683"/>
    <w:rsid w:val="00837DFB"/>
    <w:rsid w:val="00841099"/>
    <w:rsid w:val="008425F1"/>
    <w:rsid w:val="00842C41"/>
    <w:rsid w:val="008451E5"/>
    <w:rsid w:val="008459B0"/>
    <w:rsid w:val="00846348"/>
    <w:rsid w:val="00846350"/>
    <w:rsid w:val="00846D69"/>
    <w:rsid w:val="008519A1"/>
    <w:rsid w:val="00853082"/>
    <w:rsid w:val="00853CCC"/>
    <w:rsid w:val="008545E4"/>
    <w:rsid w:val="0086053C"/>
    <w:rsid w:val="00860B9F"/>
    <w:rsid w:val="00861DA5"/>
    <w:rsid w:val="008709D2"/>
    <w:rsid w:val="00870AF5"/>
    <w:rsid w:val="008725B5"/>
    <w:rsid w:val="00872BA7"/>
    <w:rsid w:val="00876A96"/>
    <w:rsid w:val="00876D8D"/>
    <w:rsid w:val="008836C4"/>
    <w:rsid w:val="00884D63"/>
    <w:rsid w:val="008A1B14"/>
    <w:rsid w:val="008A4C64"/>
    <w:rsid w:val="008A5ED8"/>
    <w:rsid w:val="008A66F1"/>
    <w:rsid w:val="008A7175"/>
    <w:rsid w:val="008B15E3"/>
    <w:rsid w:val="008B2540"/>
    <w:rsid w:val="008B700B"/>
    <w:rsid w:val="008C14AD"/>
    <w:rsid w:val="008C18A3"/>
    <w:rsid w:val="008C67B0"/>
    <w:rsid w:val="008D5694"/>
    <w:rsid w:val="008E10D6"/>
    <w:rsid w:val="008E1DD3"/>
    <w:rsid w:val="008E3893"/>
    <w:rsid w:val="008E4042"/>
    <w:rsid w:val="008E5E78"/>
    <w:rsid w:val="008E6A59"/>
    <w:rsid w:val="008F2129"/>
    <w:rsid w:val="008F3935"/>
    <w:rsid w:val="008F651F"/>
    <w:rsid w:val="008F77A5"/>
    <w:rsid w:val="00900FBD"/>
    <w:rsid w:val="00901FD3"/>
    <w:rsid w:val="00903F54"/>
    <w:rsid w:val="00905437"/>
    <w:rsid w:val="009079FE"/>
    <w:rsid w:val="00912E2A"/>
    <w:rsid w:val="00913AD5"/>
    <w:rsid w:val="009158D8"/>
    <w:rsid w:val="009215B2"/>
    <w:rsid w:val="00921677"/>
    <w:rsid w:val="00924DEB"/>
    <w:rsid w:val="00925B77"/>
    <w:rsid w:val="00925E82"/>
    <w:rsid w:val="00926446"/>
    <w:rsid w:val="00927035"/>
    <w:rsid w:val="00927A52"/>
    <w:rsid w:val="009304E6"/>
    <w:rsid w:val="00930EC4"/>
    <w:rsid w:val="00931432"/>
    <w:rsid w:val="009339AA"/>
    <w:rsid w:val="00934247"/>
    <w:rsid w:val="0093588B"/>
    <w:rsid w:val="009359D1"/>
    <w:rsid w:val="00940228"/>
    <w:rsid w:val="00940B06"/>
    <w:rsid w:val="00942857"/>
    <w:rsid w:val="00942DAE"/>
    <w:rsid w:val="0094736B"/>
    <w:rsid w:val="00950994"/>
    <w:rsid w:val="00950B7C"/>
    <w:rsid w:val="00951EB7"/>
    <w:rsid w:val="00951EDB"/>
    <w:rsid w:val="00951F6B"/>
    <w:rsid w:val="00951FAE"/>
    <w:rsid w:val="009546B3"/>
    <w:rsid w:val="00967181"/>
    <w:rsid w:val="00967B6F"/>
    <w:rsid w:val="00970BDD"/>
    <w:rsid w:val="009827CB"/>
    <w:rsid w:val="00983127"/>
    <w:rsid w:val="00984EB0"/>
    <w:rsid w:val="00986360"/>
    <w:rsid w:val="00986778"/>
    <w:rsid w:val="009910DC"/>
    <w:rsid w:val="00992282"/>
    <w:rsid w:val="00996C75"/>
    <w:rsid w:val="00996D0F"/>
    <w:rsid w:val="009A25B4"/>
    <w:rsid w:val="009A49CE"/>
    <w:rsid w:val="009A6126"/>
    <w:rsid w:val="009A7AF7"/>
    <w:rsid w:val="009B1154"/>
    <w:rsid w:val="009B479F"/>
    <w:rsid w:val="009B5A09"/>
    <w:rsid w:val="009B5C66"/>
    <w:rsid w:val="009C024C"/>
    <w:rsid w:val="009C028D"/>
    <w:rsid w:val="009C3763"/>
    <w:rsid w:val="009C531C"/>
    <w:rsid w:val="009D5C1A"/>
    <w:rsid w:val="009D6F26"/>
    <w:rsid w:val="009E0C8A"/>
    <w:rsid w:val="009E2C46"/>
    <w:rsid w:val="009E32CF"/>
    <w:rsid w:val="009E3F30"/>
    <w:rsid w:val="009E5728"/>
    <w:rsid w:val="009E5C0F"/>
    <w:rsid w:val="009E6B7F"/>
    <w:rsid w:val="009E78F3"/>
    <w:rsid w:val="009E7BC3"/>
    <w:rsid w:val="009E7BF2"/>
    <w:rsid w:val="009F0779"/>
    <w:rsid w:val="009F15B3"/>
    <w:rsid w:val="009F3F6C"/>
    <w:rsid w:val="009F5047"/>
    <w:rsid w:val="009F7D6D"/>
    <w:rsid w:val="009F7E17"/>
    <w:rsid w:val="00A02588"/>
    <w:rsid w:val="00A02EAF"/>
    <w:rsid w:val="00A030A5"/>
    <w:rsid w:val="00A04438"/>
    <w:rsid w:val="00A05E5B"/>
    <w:rsid w:val="00A05FE0"/>
    <w:rsid w:val="00A06062"/>
    <w:rsid w:val="00A155AF"/>
    <w:rsid w:val="00A15D7A"/>
    <w:rsid w:val="00A17530"/>
    <w:rsid w:val="00A17709"/>
    <w:rsid w:val="00A20024"/>
    <w:rsid w:val="00A20639"/>
    <w:rsid w:val="00A23C2E"/>
    <w:rsid w:val="00A24821"/>
    <w:rsid w:val="00A321EC"/>
    <w:rsid w:val="00A424DD"/>
    <w:rsid w:val="00A427F5"/>
    <w:rsid w:val="00A43406"/>
    <w:rsid w:val="00A43D75"/>
    <w:rsid w:val="00A46128"/>
    <w:rsid w:val="00A463EB"/>
    <w:rsid w:val="00A51657"/>
    <w:rsid w:val="00A518C7"/>
    <w:rsid w:val="00A524EC"/>
    <w:rsid w:val="00A52ECC"/>
    <w:rsid w:val="00A534F0"/>
    <w:rsid w:val="00A53A71"/>
    <w:rsid w:val="00A547D7"/>
    <w:rsid w:val="00A559ED"/>
    <w:rsid w:val="00A61416"/>
    <w:rsid w:val="00A6189B"/>
    <w:rsid w:val="00A64255"/>
    <w:rsid w:val="00A64879"/>
    <w:rsid w:val="00A650D5"/>
    <w:rsid w:val="00A66009"/>
    <w:rsid w:val="00A66329"/>
    <w:rsid w:val="00A67696"/>
    <w:rsid w:val="00A703F7"/>
    <w:rsid w:val="00A70F03"/>
    <w:rsid w:val="00A71046"/>
    <w:rsid w:val="00A721D7"/>
    <w:rsid w:val="00A74153"/>
    <w:rsid w:val="00A77992"/>
    <w:rsid w:val="00A77F7E"/>
    <w:rsid w:val="00A81C6A"/>
    <w:rsid w:val="00A81D84"/>
    <w:rsid w:val="00A8360C"/>
    <w:rsid w:val="00A843FF"/>
    <w:rsid w:val="00A86508"/>
    <w:rsid w:val="00A91DD1"/>
    <w:rsid w:val="00A92DAC"/>
    <w:rsid w:val="00A93AF1"/>
    <w:rsid w:val="00A93C83"/>
    <w:rsid w:val="00A95862"/>
    <w:rsid w:val="00AA1746"/>
    <w:rsid w:val="00AA253F"/>
    <w:rsid w:val="00AA48A9"/>
    <w:rsid w:val="00AA5C9C"/>
    <w:rsid w:val="00AA5CF3"/>
    <w:rsid w:val="00AB462C"/>
    <w:rsid w:val="00AB4C28"/>
    <w:rsid w:val="00AB540C"/>
    <w:rsid w:val="00AB622D"/>
    <w:rsid w:val="00AC225C"/>
    <w:rsid w:val="00AC4EBD"/>
    <w:rsid w:val="00AC5597"/>
    <w:rsid w:val="00AC6A93"/>
    <w:rsid w:val="00AC7B14"/>
    <w:rsid w:val="00AD26F9"/>
    <w:rsid w:val="00AE0BBE"/>
    <w:rsid w:val="00AE262C"/>
    <w:rsid w:val="00AE321C"/>
    <w:rsid w:val="00AE482F"/>
    <w:rsid w:val="00AE4841"/>
    <w:rsid w:val="00AF255C"/>
    <w:rsid w:val="00B034EF"/>
    <w:rsid w:val="00B0504B"/>
    <w:rsid w:val="00B06F46"/>
    <w:rsid w:val="00B10D6E"/>
    <w:rsid w:val="00B1144F"/>
    <w:rsid w:val="00B140BD"/>
    <w:rsid w:val="00B14559"/>
    <w:rsid w:val="00B1569E"/>
    <w:rsid w:val="00B15A98"/>
    <w:rsid w:val="00B23BC0"/>
    <w:rsid w:val="00B25AB2"/>
    <w:rsid w:val="00B263C2"/>
    <w:rsid w:val="00B27120"/>
    <w:rsid w:val="00B42A94"/>
    <w:rsid w:val="00B439C1"/>
    <w:rsid w:val="00B45F0C"/>
    <w:rsid w:val="00B500B4"/>
    <w:rsid w:val="00B5037C"/>
    <w:rsid w:val="00B513C9"/>
    <w:rsid w:val="00B516B4"/>
    <w:rsid w:val="00B5203B"/>
    <w:rsid w:val="00B53BA1"/>
    <w:rsid w:val="00B57984"/>
    <w:rsid w:val="00B64004"/>
    <w:rsid w:val="00B64FEC"/>
    <w:rsid w:val="00B66A57"/>
    <w:rsid w:val="00B7023A"/>
    <w:rsid w:val="00B73608"/>
    <w:rsid w:val="00B740C0"/>
    <w:rsid w:val="00B75ED1"/>
    <w:rsid w:val="00B76443"/>
    <w:rsid w:val="00B766B9"/>
    <w:rsid w:val="00B76D6D"/>
    <w:rsid w:val="00B81BBC"/>
    <w:rsid w:val="00B84B3F"/>
    <w:rsid w:val="00B86054"/>
    <w:rsid w:val="00B86768"/>
    <w:rsid w:val="00B86AD6"/>
    <w:rsid w:val="00B90D55"/>
    <w:rsid w:val="00B942B6"/>
    <w:rsid w:val="00B95E93"/>
    <w:rsid w:val="00BA1DEF"/>
    <w:rsid w:val="00BA2D69"/>
    <w:rsid w:val="00BA7D5B"/>
    <w:rsid w:val="00BA7D92"/>
    <w:rsid w:val="00BB2DED"/>
    <w:rsid w:val="00BB2FDC"/>
    <w:rsid w:val="00BB538B"/>
    <w:rsid w:val="00BB5BF4"/>
    <w:rsid w:val="00BC043D"/>
    <w:rsid w:val="00BC08CE"/>
    <w:rsid w:val="00BC1997"/>
    <w:rsid w:val="00BC1E23"/>
    <w:rsid w:val="00BC3BE3"/>
    <w:rsid w:val="00BC41EE"/>
    <w:rsid w:val="00BC478C"/>
    <w:rsid w:val="00BC51E2"/>
    <w:rsid w:val="00BC7A87"/>
    <w:rsid w:val="00BC7B79"/>
    <w:rsid w:val="00BC7FCE"/>
    <w:rsid w:val="00BD2AFC"/>
    <w:rsid w:val="00BD48D4"/>
    <w:rsid w:val="00BD6F14"/>
    <w:rsid w:val="00BE332A"/>
    <w:rsid w:val="00BE3413"/>
    <w:rsid w:val="00BE580A"/>
    <w:rsid w:val="00BE5B9E"/>
    <w:rsid w:val="00BE6BFA"/>
    <w:rsid w:val="00BE6D71"/>
    <w:rsid w:val="00BF0A30"/>
    <w:rsid w:val="00BF2039"/>
    <w:rsid w:val="00BF2D1E"/>
    <w:rsid w:val="00BF6461"/>
    <w:rsid w:val="00BF648B"/>
    <w:rsid w:val="00BF7D55"/>
    <w:rsid w:val="00C01508"/>
    <w:rsid w:val="00C0332F"/>
    <w:rsid w:val="00C03B33"/>
    <w:rsid w:val="00C040AF"/>
    <w:rsid w:val="00C04482"/>
    <w:rsid w:val="00C07362"/>
    <w:rsid w:val="00C11ABF"/>
    <w:rsid w:val="00C125A2"/>
    <w:rsid w:val="00C152D1"/>
    <w:rsid w:val="00C162C5"/>
    <w:rsid w:val="00C17888"/>
    <w:rsid w:val="00C178FA"/>
    <w:rsid w:val="00C20020"/>
    <w:rsid w:val="00C212C9"/>
    <w:rsid w:val="00C224BA"/>
    <w:rsid w:val="00C266A8"/>
    <w:rsid w:val="00C27B55"/>
    <w:rsid w:val="00C30038"/>
    <w:rsid w:val="00C3055A"/>
    <w:rsid w:val="00C3498F"/>
    <w:rsid w:val="00C34B8E"/>
    <w:rsid w:val="00C3657B"/>
    <w:rsid w:val="00C4129F"/>
    <w:rsid w:val="00C414D2"/>
    <w:rsid w:val="00C414FB"/>
    <w:rsid w:val="00C41917"/>
    <w:rsid w:val="00C45F73"/>
    <w:rsid w:val="00C46A9B"/>
    <w:rsid w:val="00C47B5F"/>
    <w:rsid w:val="00C51403"/>
    <w:rsid w:val="00C531D8"/>
    <w:rsid w:val="00C53B41"/>
    <w:rsid w:val="00C56591"/>
    <w:rsid w:val="00C61C44"/>
    <w:rsid w:val="00C639AB"/>
    <w:rsid w:val="00C6722C"/>
    <w:rsid w:val="00C67933"/>
    <w:rsid w:val="00C7005C"/>
    <w:rsid w:val="00C706C0"/>
    <w:rsid w:val="00C7076A"/>
    <w:rsid w:val="00C71141"/>
    <w:rsid w:val="00C73322"/>
    <w:rsid w:val="00C73D6A"/>
    <w:rsid w:val="00C8033D"/>
    <w:rsid w:val="00C915DE"/>
    <w:rsid w:val="00C938EC"/>
    <w:rsid w:val="00C940E1"/>
    <w:rsid w:val="00C9430F"/>
    <w:rsid w:val="00C9507F"/>
    <w:rsid w:val="00C96057"/>
    <w:rsid w:val="00C96F61"/>
    <w:rsid w:val="00C97D63"/>
    <w:rsid w:val="00CA1733"/>
    <w:rsid w:val="00CA4819"/>
    <w:rsid w:val="00CA5911"/>
    <w:rsid w:val="00CA73F2"/>
    <w:rsid w:val="00CA7F56"/>
    <w:rsid w:val="00CB088E"/>
    <w:rsid w:val="00CB28F3"/>
    <w:rsid w:val="00CB3334"/>
    <w:rsid w:val="00CB75DA"/>
    <w:rsid w:val="00CC04DF"/>
    <w:rsid w:val="00CC22CD"/>
    <w:rsid w:val="00CC38FB"/>
    <w:rsid w:val="00CC56EE"/>
    <w:rsid w:val="00CC76C9"/>
    <w:rsid w:val="00CD0C13"/>
    <w:rsid w:val="00CD2E13"/>
    <w:rsid w:val="00CD3824"/>
    <w:rsid w:val="00CD4EC1"/>
    <w:rsid w:val="00CD5636"/>
    <w:rsid w:val="00CD5FE3"/>
    <w:rsid w:val="00CD7EAB"/>
    <w:rsid w:val="00CE2873"/>
    <w:rsid w:val="00CE28EB"/>
    <w:rsid w:val="00CE5B3D"/>
    <w:rsid w:val="00CE6C35"/>
    <w:rsid w:val="00CE7059"/>
    <w:rsid w:val="00CE7EA6"/>
    <w:rsid w:val="00CF173A"/>
    <w:rsid w:val="00CF263D"/>
    <w:rsid w:val="00CF506E"/>
    <w:rsid w:val="00D02E96"/>
    <w:rsid w:val="00D043A2"/>
    <w:rsid w:val="00D12152"/>
    <w:rsid w:val="00D124E1"/>
    <w:rsid w:val="00D13B48"/>
    <w:rsid w:val="00D1534B"/>
    <w:rsid w:val="00D161E3"/>
    <w:rsid w:val="00D21888"/>
    <w:rsid w:val="00D23C64"/>
    <w:rsid w:val="00D24924"/>
    <w:rsid w:val="00D250BF"/>
    <w:rsid w:val="00D25889"/>
    <w:rsid w:val="00D264AE"/>
    <w:rsid w:val="00D27523"/>
    <w:rsid w:val="00D30AC7"/>
    <w:rsid w:val="00D3349B"/>
    <w:rsid w:val="00D35C0E"/>
    <w:rsid w:val="00D36538"/>
    <w:rsid w:val="00D473E2"/>
    <w:rsid w:val="00D5495F"/>
    <w:rsid w:val="00D54F86"/>
    <w:rsid w:val="00D5602C"/>
    <w:rsid w:val="00D5603D"/>
    <w:rsid w:val="00D56106"/>
    <w:rsid w:val="00D561FF"/>
    <w:rsid w:val="00D56FD1"/>
    <w:rsid w:val="00D6070C"/>
    <w:rsid w:val="00D608D5"/>
    <w:rsid w:val="00D60CDE"/>
    <w:rsid w:val="00D61F9C"/>
    <w:rsid w:val="00D62857"/>
    <w:rsid w:val="00D6374D"/>
    <w:rsid w:val="00D64BAD"/>
    <w:rsid w:val="00D71CE5"/>
    <w:rsid w:val="00D72026"/>
    <w:rsid w:val="00D7483C"/>
    <w:rsid w:val="00D749DC"/>
    <w:rsid w:val="00D755E1"/>
    <w:rsid w:val="00D8105C"/>
    <w:rsid w:val="00D8111F"/>
    <w:rsid w:val="00D8304D"/>
    <w:rsid w:val="00D84F59"/>
    <w:rsid w:val="00D852EB"/>
    <w:rsid w:val="00D85491"/>
    <w:rsid w:val="00D872D6"/>
    <w:rsid w:val="00D91153"/>
    <w:rsid w:val="00D91184"/>
    <w:rsid w:val="00D93EF8"/>
    <w:rsid w:val="00D93F6D"/>
    <w:rsid w:val="00D94231"/>
    <w:rsid w:val="00D949FA"/>
    <w:rsid w:val="00D95221"/>
    <w:rsid w:val="00D95543"/>
    <w:rsid w:val="00D96326"/>
    <w:rsid w:val="00D97C7E"/>
    <w:rsid w:val="00D97CBD"/>
    <w:rsid w:val="00DA2BF7"/>
    <w:rsid w:val="00DA434E"/>
    <w:rsid w:val="00DA43A2"/>
    <w:rsid w:val="00DA5601"/>
    <w:rsid w:val="00DA5D7A"/>
    <w:rsid w:val="00DB2B88"/>
    <w:rsid w:val="00DB3D49"/>
    <w:rsid w:val="00DB5D2A"/>
    <w:rsid w:val="00DC2DC5"/>
    <w:rsid w:val="00DC4498"/>
    <w:rsid w:val="00DC5BC8"/>
    <w:rsid w:val="00DC7AFE"/>
    <w:rsid w:val="00DD2F34"/>
    <w:rsid w:val="00DE1706"/>
    <w:rsid w:val="00DE1795"/>
    <w:rsid w:val="00DE22D6"/>
    <w:rsid w:val="00DE55C9"/>
    <w:rsid w:val="00DE652C"/>
    <w:rsid w:val="00DE770E"/>
    <w:rsid w:val="00DF5256"/>
    <w:rsid w:val="00DF6B0D"/>
    <w:rsid w:val="00E001CD"/>
    <w:rsid w:val="00E00AFC"/>
    <w:rsid w:val="00E017AC"/>
    <w:rsid w:val="00E02316"/>
    <w:rsid w:val="00E02D4B"/>
    <w:rsid w:val="00E04503"/>
    <w:rsid w:val="00E056A6"/>
    <w:rsid w:val="00E05827"/>
    <w:rsid w:val="00E06868"/>
    <w:rsid w:val="00E07133"/>
    <w:rsid w:val="00E07C45"/>
    <w:rsid w:val="00E1222C"/>
    <w:rsid w:val="00E16656"/>
    <w:rsid w:val="00E1743B"/>
    <w:rsid w:val="00E21E10"/>
    <w:rsid w:val="00E222CD"/>
    <w:rsid w:val="00E2366F"/>
    <w:rsid w:val="00E24ABA"/>
    <w:rsid w:val="00E32B3B"/>
    <w:rsid w:val="00E32D7E"/>
    <w:rsid w:val="00E33108"/>
    <w:rsid w:val="00E34671"/>
    <w:rsid w:val="00E359A0"/>
    <w:rsid w:val="00E35B84"/>
    <w:rsid w:val="00E400F9"/>
    <w:rsid w:val="00E41C68"/>
    <w:rsid w:val="00E4416E"/>
    <w:rsid w:val="00E50FAB"/>
    <w:rsid w:val="00E528CD"/>
    <w:rsid w:val="00E52C1F"/>
    <w:rsid w:val="00E52F6A"/>
    <w:rsid w:val="00E5433D"/>
    <w:rsid w:val="00E560EF"/>
    <w:rsid w:val="00E57449"/>
    <w:rsid w:val="00E57A78"/>
    <w:rsid w:val="00E60A59"/>
    <w:rsid w:val="00E669E4"/>
    <w:rsid w:val="00E67264"/>
    <w:rsid w:val="00E67C42"/>
    <w:rsid w:val="00E70FA4"/>
    <w:rsid w:val="00E71075"/>
    <w:rsid w:val="00E72D42"/>
    <w:rsid w:val="00E75252"/>
    <w:rsid w:val="00E80CD8"/>
    <w:rsid w:val="00E8298B"/>
    <w:rsid w:val="00E83183"/>
    <w:rsid w:val="00E85312"/>
    <w:rsid w:val="00E91E2F"/>
    <w:rsid w:val="00E94211"/>
    <w:rsid w:val="00E951DD"/>
    <w:rsid w:val="00E95476"/>
    <w:rsid w:val="00EA0171"/>
    <w:rsid w:val="00EA051B"/>
    <w:rsid w:val="00EA0EF9"/>
    <w:rsid w:val="00EA1195"/>
    <w:rsid w:val="00EA36E2"/>
    <w:rsid w:val="00EA5A9E"/>
    <w:rsid w:val="00EA73C8"/>
    <w:rsid w:val="00EA767D"/>
    <w:rsid w:val="00EB1008"/>
    <w:rsid w:val="00EB33B3"/>
    <w:rsid w:val="00EB3DD7"/>
    <w:rsid w:val="00EC091D"/>
    <w:rsid w:val="00EC1C63"/>
    <w:rsid w:val="00EC1D32"/>
    <w:rsid w:val="00EC3228"/>
    <w:rsid w:val="00EC42CB"/>
    <w:rsid w:val="00EC5B6C"/>
    <w:rsid w:val="00EC5E33"/>
    <w:rsid w:val="00ED084A"/>
    <w:rsid w:val="00ED0A77"/>
    <w:rsid w:val="00ED0CFB"/>
    <w:rsid w:val="00ED7445"/>
    <w:rsid w:val="00ED7CC5"/>
    <w:rsid w:val="00EE3CF9"/>
    <w:rsid w:val="00EE3E3F"/>
    <w:rsid w:val="00EE452E"/>
    <w:rsid w:val="00EF1D93"/>
    <w:rsid w:val="00EF4A5D"/>
    <w:rsid w:val="00EF59BB"/>
    <w:rsid w:val="00EF634B"/>
    <w:rsid w:val="00EF73F0"/>
    <w:rsid w:val="00F00129"/>
    <w:rsid w:val="00F01E0D"/>
    <w:rsid w:val="00F026D1"/>
    <w:rsid w:val="00F030A0"/>
    <w:rsid w:val="00F040AD"/>
    <w:rsid w:val="00F05399"/>
    <w:rsid w:val="00F104CA"/>
    <w:rsid w:val="00F1156B"/>
    <w:rsid w:val="00F148D3"/>
    <w:rsid w:val="00F1760A"/>
    <w:rsid w:val="00F20671"/>
    <w:rsid w:val="00F2238B"/>
    <w:rsid w:val="00F22770"/>
    <w:rsid w:val="00F22B76"/>
    <w:rsid w:val="00F24739"/>
    <w:rsid w:val="00F31C96"/>
    <w:rsid w:val="00F328B3"/>
    <w:rsid w:val="00F367B6"/>
    <w:rsid w:val="00F36AA7"/>
    <w:rsid w:val="00F41B37"/>
    <w:rsid w:val="00F446E7"/>
    <w:rsid w:val="00F46234"/>
    <w:rsid w:val="00F46389"/>
    <w:rsid w:val="00F55A35"/>
    <w:rsid w:val="00F56B9F"/>
    <w:rsid w:val="00F57314"/>
    <w:rsid w:val="00F57F9F"/>
    <w:rsid w:val="00F60DCC"/>
    <w:rsid w:val="00F6194B"/>
    <w:rsid w:val="00F61AC7"/>
    <w:rsid w:val="00F63E06"/>
    <w:rsid w:val="00F67BDC"/>
    <w:rsid w:val="00F67D53"/>
    <w:rsid w:val="00F71308"/>
    <w:rsid w:val="00F72E9B"/>
    <w:rsid w:val="00F74CBD"/>
    <w:rsid w:val="00F7692B"/>
    <w:rsid w:val="00F77A78"/>
    <w:rsid w:val="00F8173A"/>
    <w:rsid w:val="00F87588"/>
    <w:rsid w:val="00F87C77"/>
    <w:rsid w:val="00F9166A"/>
    <w:rsid w:val="00F917D7"/>
    <w:rsid w:val="00F91D7C"/>
    <w:rsid w:val="00F92F0B"/>
    <w:rsid w:val="00F94A0A"/>
    <w:rsid w:val="00F94BF0"/>
    <w:rsid w:val="00F94CDD"/>
    <w:rsid w:val="00F96C62"/>
    <w:rsid w:val="00FA338E"/>
    <w:rsid w:val="00FA4224"/>
    <w:rsid w:val="00FA441F"/>
    <w:rsid w:val="00FA4AAA"/>
    <w:rsid w:val="00FA5BBE"/>
    <w:rsid w:val="00FA79B8"/>
    <w:rsid w:val="00FB11D1"/>
    <w:rsid w:val="00FB12BD"/>
    <w:rsid w:val="00FB29C5"/>
    <w:rsid w:val="00FB4B3E"/>
    <w:rsid w:val="00FB57AD"/>
    <w:rsid w:val="00FB5C54"/>
    <w:rsid w:val="00FB65D8"/>
    <w:rsid w:val="00FB7A8A"/>
    <w:rsid w:val="00FC0872"/>
    <w:rsid w:val="00FC1804"/>
    <w:rsid w:val="00FC18C8"/>
    <w:rsid w:val="00FC3E8C"/>
    <w:rsid w:val="00FC7633"/>
    <w:rsid w:val="00FD101E"/>
    <w:rsid w:val="00FD3B54"/>
    <w:rsid w:val="00FD3D84"/>
    <w:rsid w:val="00FD4445"/>
    <w:rsid w:val="00FD4BC2"/>
    <w:rsid w:val="00FD52DC"/>
    <w:rsid w:val="00FD6591"/>
    <w:rsid w:val="00FD7853"/>
    <w:rsid w:val="00FE5CEB"/>
    <w:rsid w:val="00FE75DF"/>
    <w:rsid w:val="00FF0399"/>
    <w:rsid w:val="00FF1DF8"/>
    <w:rsid w:val="00FF1EE7"/>
    <w:rsid w:val="00FF4BA2"/>
    <w:rsid w:val="00FF51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A6DEAF"/>
  <w15:docId w15:val="{7D40578D-1D91-43A6-A9FA-CB48627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29"/>
    <w:pPr>
      <w:spacing w:after="120"/>
    </w:pPr>
    <w:rPr>
      <w:rFonts w:ascii="Times New Roman" w:hAnsi="Times New Roman"/>
      <w:sz w:val="22"/>
      <w:szCs w:val="22"/>
      <w14:numForm w14:val="oldStyle"/>
      <w14:numSpacing w14:val="proportional"/>
    </w:rPr>
  </w:style>
  <w:style w:type="paragraph" w:styleId="Heading1">
    <w:name w:val="heading 1"/>
    <w:basedOn w:val="Normal"/>
    <w:next w:val="Normal"/>
    <w:link w:val="Heading1Char"/>
    <w:autoRedefine/>
    <w:uiPriority w:val="9"/>
    <w:qFormat/>
    <w:rsid w:val="007D59D5"/>
    <w:pPr>
      <w:keepNext/>
      <w:keepLines/>
      <w:spacing w:before="60" w:after="60"/>
      <w:outlineLvl w:val="0"/>
    </w:pPr>
    <w:rPr>
      <w:rFonts w:eastAsia="MS Gothic"/>
      <w:b/>
      <w:bCs/>
      <w:color w:val="5A7CB9"/>
      <w:sz w:val="32"/>
      <w:szCs w:val="32"/>
    </w:rPr>
  </w:style>
  <w:style w:type="paragraph" w:styleId="Heading2">
    <w:name w:val="heading 2"/>
    <w:basedOn w:val="Normal"/>
    <w:next w:val="Normal"/>
    <w:link w:val="Heading2Char"/>
    <w:autoRedefine/>
    <w:uiPriority w:val="9"/>
    <w:unhideWhenUsed/>
    <w:qFormat/>
    <w:rsid w:val="009910DC"/>
    <w:pPr>
      <w:keepNext/>
      <w:keepLines/>
      <w:spacing w:before="60" w:after="60"/>
      <w:outlineLvl w:val="1"/>
    </w:pPr>
    <w:rPr>
      <w:rFonts w:asciiTheme="majorHAnsi" w:eastAsiaTheme="majorEastAsia" w:hAnsiTheme="majorHAnsi" w:cstheme="majorBidi"/>
      <w:b/>
      <w:bCs/>
      <w:color w:val="5A7CB9"/>
      <w:sz w:val="24"/>
      <w:szCs w:val="24"/>
    </w:rPr>
  </w:style>
  <w:style w:type="paragraph" w:styleId="Heading3">
    <w:name w:val="heading 3"/>
    <w:basedOn w:val="Normal"/>
    <w:next w:val="Normal"/>
    <w:link w:val="Heading3Char"/>
    <w:autoRedefine/>
    <w:uiPriority w:val="9"/>
    <w:unhideWhenUsed/>
    <w:qFormat/>
    <w:rsid w:val="000474F9"/>
    <w:pPr>
      <w:keepNext/>
      <w:keepLines/>
      <w:spacing w:before="60" w:after="60"/>
      <w:outlineLvl w:val="2"/>
    </w:pPr>
    <w:rPr>
      <w:rFonts w:asciiTheme="majorHAnsi" w:eastAsiaTheme="majorEastAsia" w:hAnsiTheme="majorHAnsi" w:cstheme="majorBidi"/>
      <w:b/>
      <w:bCs/>
      <w:i/>
      <w:color w:val="5A7CB9"/>
      <w:sz w:val="28"/>
    </w:rPr>
  </w:style>
  <w:style w:type="paragraph" w:styleId="Heading4">
    <w:name w:val="heading 4"/>
    <w:basedOn w:val="Normal"/>
    <w:next w:val="Normal"/>
    <w:link w:val="Heading4Char"/>
    <w:autoRedefine/>
    <w:uiPriority w:val="9"/>
    <w:unhideWhenUsed/>
    <w:qFormat/>
    <w:rsid w:val="000474F9"/>
    <w:pPr>
      <w:keepNext/>
      <w:keepLines/>
      <w:spacing w:before="60" w:after="60"/>
      <w:outlineLvl w:val="3"/>
    </w:pPr>
    <w:rPr>
      <w:rFonts w:asciiTheme="majorHAnsi" w:eastAsiaTheme="majorEastAsia" w:hAnsiTheme="majorHAnsi" w:cstheme="majorBidi"/>
      <w:b/>
      <w:bCs/>
      <w:iCs/>
      <w:color w:val="5A7CB9"/>
      <w:sz w:val="26"/>
    </w:rPr>
  </w:style>
  <w:style w:type="paragraph" w:styleId="Heading5">
    <w:name w:val="heading 5"/>
    <w:basedOn w:val="Normal"/>
    <w:next w:val="Normal"/>
    <w:link w:val="Heading5Char"/>
    <w:autoRedefine/>
    <w:uiPriority w:val="9"/>
    <w:unhideWhenUsed/>
    <w:qFormat/>
    <w:rsid w:val="00462452"/>
    <w:pPr>
      <w:keepNext/>
      <w:keepLines/>
      <w:spacing w:before="40" w:after="0"/>
      <w:outlineLvl w:val="4"/>
    </w:pPr>
    <w:rPr>
      <w:rFonts w:asciiTheme="majorHAnsi" w:eastAsiaTheme="majorEastAsia" w:hAnsiTheme="majorHAnsi" w:cstheme="majorBidi"/>
      <w:b/>
      <w:i/>
      <w:color w:val="5A7CB9"/>
      <w:sz w:val="26"/>
    </w:rPr>
  </w:style>
  <w:style w:type="paragraph" w:styleId="Heading6">
    <w:name w:val="heading 6"/>
    <w:basedOn w:val="Normal"/>
    <w:next w:val="Normal"/>
    <w:link w:val="Heading6Char"/>
    <w:autoRedefine/>
    <w:uiPriority w:val="9"/>
    <w:unhideWhenUsed/>
    <w:qFormat/>
    <w:rsid w:val="00462452"/>
    <w:pPr>
      <w:keepNext/>
      <w:keepLines/>
      <w:spacing w:before="40" w:after="0"/>
      <w:outlineLvl w:val="5"/>
    </w:pPr>
    <w:rPr>
      <w:rFonts w:asciiTheme="majorHAnsi" w:eastAsiaTheme="majorEastAsia" w:hAnsiTheme="majorHAnsi" w:cstheme="majorBidi"/>
      <w:b/>
      <w:color w:val="5A7CB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816"/>
    <w:pPr>
      <w:tabs>
        <w:tab w:val="center" w:pos="4153"/>
        <w:tab w:val="right" w:pos="8306"/>
      </w:tabs>
    </w:pPr>
  </w:style>
  <w:style w:type="character" w:customStyle="1" w:styleId="HeaderChar">
    <w:name w:val="Header Char"/>
    <w:basedOn w:val="DefaultParagraphFont"/>
    <w:link w:val="Header"/>
    <w:uiPriority w:val="99"/>
    <w:rsid w:val="00132816"/>
  </w:style>
  <w:style w:type="paragraph" w:styleId="Footer">
    <w:name w:val="footer"/>
    <w:basedOn w:val="Normal"/>
    <w:link w:val="FooterChar"/>
    <w:uiPriority w:val="99"/>
    <w:unhideWhenUsed/>
    <w:rsid w:val="00132816"/>
    <w:pPr>
      <w:tabs>
        <w:tab w:val="center" w:pos="4153"/>
        <w:tab w:val="right" w:pos="8306"/>
      </w:tabs>
    </w:pPr>
  </w:style>
  <w:style w:type="character" w:customStyle="1" w:styleId="FooterChar">
    <w:name w:val="Footer Char"/>
    <w:basedOn w:val="DefaultParagraphFont"/>
    <w:link w:val="Footer"/>
    <w:uiPriority w:val="99"/>
    <w:rsid w:val="00132816"/>
  </w:style>
  <w:style w:type="paragraph" w:styleId="BalloonText">
    <w:name w:val="Balloon Text"/>
    <w:basedOn w:val="Normal"/>
    <w:link w:val="BalloonTextChar"/>
    <w:uiPriority w:val="99"/>
    <w:semiHidden/>
    <w:unhideWhenUsed/>
    <w:rsid w:val="00AC6A93"/>
    <w:rPr>
      <w:rFonts w:ascii="Lucida Grande" w:hAnsi="Lucida Grande"/>
      <w:sz w:val="18"/>
      <w:szCs w:val="18"/>
    </w:rPr>
  </w:style>
  <w:style w:type="character" w:customStyle="1" w:styleId="BalloonTextChar">
    <w:name w:val="Balloon Text Char"/>
    <w:link w:val="BalloonText"/>
    <w:uiPriority w:val="99"/>
    <w:semiHidden/>
    <w:rsid w:val="00AC6A93"/>
    <w:rPr>
      <w:rFonts w:ascii="Lucida Grande" w:hAnsi="Lucida Grande"/>
      <w:sz w:val="18"/>
      <w:szCs w:val="18"/>
    </w:rPr>
  </w:style>
  <w:style w:type="paragraph" w:styleId="ListParagraph">
    <w:name w:val="List Paragraph"/>
    <w:basedOn w:val="Normal"/>
    <w:uiPriority w:val="34"/>
    <w:qFormat/>
    <w:rsid w:val="000274DE"/>
    <w:pPr>
      <w:numPr>
        <w:numId w:val="9"/>
      </w:numPr>
      <w:spacing w:before="33" w:after="0"/>
      <w:ind w:left="714" w:hanging="357"/>
    </w:pPr>
  </w:style>
  <w:style w:type="paragraph" w:customStyle="1" w:styleId="BasicParagraph">
    <w:name w:val="[Basic Paragraph]"/>
    <w:basedOn w:val="Normal"/>
    <w:uiPriority w:val="99"/>
    <w:rsid w:val="00876D8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uiPriority w:val="99"/>
    <w:semiHidden/>
    <w:unhideWhenUsed/>
    <w:rsid w:val="00826B6A"/>
  </w:style>
  <w:style w:type="character" w:customStyle="1" w:styleId="Heading1Char">
    <w:name w:val="Heading 1 Char"/>
    <w:link w:val="Heading1"/>
    <w:uiPriority w:val="9"/>
    <w:rsid w:val="007D59D5"/>
    <w:rPr>
      <w:rFonts w:ascii="Times New Roman" w:eastAsia="MS Gothic" w:hAnsi="Times New Roman"/>
      <w:b/>
      <w:bCs/>
      <w:color w:val="5A7CB9"/>
      <w:sz w:val="32"/>
      <w:szCs w:val="32"/>
      <w14:numForm w14:val="oldStyle"/>
      <w14:numSpacing w14:val="proportional"/>
    </w:rPr>
  </w:style>
  <w:style w:type="paragraph" w:customStyle="1" w:styleId="StamoplysningerBrevskabelon">
    <w:name w:val="Stamoplysninger Brevskabelon"/>
    <w:link w:val="StamoplysningerBrevskabelonTegn"/>
    <w:rsid w:val="002E5662"/>
    <w:pPr>
      <w:spacing w:line="220" w:lineRule="exact"/>
    </w:pPr>
    <w:rPr>
      <w:rFonts w:ascii="Arial" w:eastAsia="Times New Roman" w:hAnsi="Arial" w:cs="Arial"/>
      <w:sz w:val="15"/>
      <w:szCs w:val="24"/>
      <w:lang w:eastAsia="da-DK"/>
    </w:rPr>
  </w:style>
  <w:style w:type="character" w:customStyle="1" w:styleId="StamoplysningerBrevskabelonTegn">
    <w:name w:val="Stamoplysninger Brevskabelon Tegn"/>
    <w:basedOn w:val="DefaultParagraphFont"/>
    <w:link w:val="StamoplysningerBrevskabelon"/>
    <w:locked/>
    <w:rsid w:val="002E5662"/>
    <w:rPr>
      <w:rFonts w:ascii="Arial" w:eastAsia="Times New Roman" w:hAnsi="Arial" w:cs="Arial"/>
      <w:sz w:val="15"/>
      <w:szCs w:val="24"/>
      <w:lang w:eastAsia="da-DK"/>
    </w:rPr>
  </w:style>
  <w:style w:type="table" w:styleId="TableGrid">
    <w:name w:val="Table Grid"/>
    <w:basedOn w:val="TableNormal"/>
    <w:uiPriority w:val="59"/>
    <w:rsid w:val="0042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71308"/>
    <w:rPr>
      <w:rFonts w:ascii="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sz w:val="36"/>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9910DC"/>
    <w:rPr>
      <w:rFonts w:asciiTheme="majorHAnsi" w:eastAsiaTheme="majorEastAsia" w:hAnsiTheme="majorHAnsi" w:cstheme="majorBidi"/>
      <w:b/>
      <w:bCs/>
      <w:color w:val="5A7CB9"/>
      <w:sz w:val="24"/>
      <w:szCs w:val="24"/>
      <w14:numForm w14:val="oldStyle"/>
      <w14:numSpacing w14:val="proportional"/>
    </w:rPr>
  </w:style>
  <w:style w:type="character" w:customStyle="1" w:styleId="Heading3Char">
    <w:name w:val="Heading 3 Char"/>
    <w:basedOn w:val="DefaultParagraphFont"/>
    <w:link w:val="Heading3"/>
    <w:uiPriority w:val="9"/>
    <w:rsid w:val="000474F9"/>
    <w:rPr>
      <w:rFonts w:asciiTheme="majorHAnsi" w:eastAsiaTheme="majorEastAsia" w:hAnsiTheme="majorHAnsi" w:cstheme="majorBidi"/>
      <w:b/>
      <w:bCs/>
      <w:i/>
      <w:color w:val="5A7CB9"/>
      <w:sz w:val="28"/>
      <w:szCs w:val="22"/>
      <w14:numForm w14:val="oldStyle"/>
      <w14:numSpacing w14:val="proportional"/>
    </w:rPr>
  </w:style>
  <w:style w:type="character" w:styleId="Strong">
    <w:name w:val="Strong"/>
    <w:basedOn w:val="DefaultParagraphFont"/>
    <w:uiPriority w:val="22"/>
    <w:qFormat/>
    <w:rsid w:val="001928FC"/>
    <w:rPr>
      <w:b/>
      <w:bCs/>
    </w:rPr>
  </w:style>
  <w:style w:type="character" w:styleId="IntenseEmphasis">
    <w:name w:val="Intense Emphasis"/>
    <w:basedOn w:val="DefaultParagraphFont"/>
    <w:uiPriority w:val="21"/>
    <w:rsid w:val="001928FC"/>
    <w:rPr>
      <w:b/>
      <w:bCs/>
      <w:i/>
      <w:iCs/>
      <w:color w:val="4F81BD" w:themeColor="accent1"/>
    </w:rPr>
  </w:style>
  <w:style w:type="character" w:customStyle="1" w:styleId="Heading4Char">
    <w:name w:val="Heading 4 Char"/>
    <w:basedOn w:val="DefaultParagraphFont"/>
    <w:link w:val="Heading4"/>
    <w:uiPriority w:val="9"/>
    <w:rsid w:val="000474F9"/>
    <w:rPr>
      <w:rFonts w:asciiTheme="majorHAnsi" w:eastAsiaTheme="majorEastAsia" w:hAnsiTheme="majorHAnsi" w:cstheme="majorBidi"/>
      <w:b/>
      <w:bCs/>
      <w:iCs/>
      <w:color w:val="5A7CB9"/>
      <w:sz w:val="26"/>
      <w:szCs w:val="22"/>
      <w14:numForm w14:val="oldStyle"/>
      <w14:numSpacing w14:val="proportional"/>
    </w:rPr>
  </w:style>
  <w:style w:type="character" w:customStyle="1" w:styleId="Heading5Char">
    <w:name w:val="Heading 5 Char"/>
    <w:basedOn w:val="DefaultParagraphFont"/>
    <w:link w:val="Heading5"/>
    <w:uiPriority w:val="9"/>
    <w:rsid w:val="00462452"/>
    <w:rPr>
      <w:rFonts w:asciiTheme="majorHAnsi" w:eastAsiaTheme="majorEastAsia" w:hAnsiTheme="majorHAnsi" w:cstheme="majorBidi"/>
      <w:b/>
      <w:i/>
      <w:color w:val="5A7CB9"/>
      <w:sz w:val="26"/>
      <w:szCs w:val="22"/>
      <w14:numForm w14:val="oldStyle"/>
      <w14:numSpacing w14:val="proportional"/>
    </w:rPr>
  </w:style>
  <w:style w:type="character" w:customStyle="1" w:styleId="Heading6Char">
    <w:name w:val="Heading 6 Char"/>
    <w:basedOn w:val="DefaultParagraphFont"/>
    <w:link w:val="Heading6"/>
    <w:uiPriority w:val="9"/>
    <w:rsid w:val="00462452"/>
    <w:rPr>
      <w:rFonts w:asciiTheme="majorHAnsi" w:eastAsiaTheme="majorEastAsia" w:hAnsiTheme="majorHAnsi" w:cstheme="majorBidi"/>
      <w:b/>
      <w:color w:val="5A7CB9"/>
      <w:sz w:val="24"/>
      <w:szCs w:val="22"/>
      <w14:numForm w14:val="oldStyle"/>
      <w14:numSpacing w14:val="proportional"/>
    </w:rPr>
  </w:style>
  <w:style w:type="table" w:customStyle="1" w:styleId="TableGrid1">
    <w:name w:val="Table Grid1"/>
    <w:basedOn w:val="TableNormal"/>
    <w:next w:val="TableGrid"/>
    <w:uiPriority w:val="59"/>
    <w:rsid w:val="0051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ypografi1">
    <w:name w:val="Typografi1"/>
    <w:basedOn w:val="TableNormal"/>
    <w:uiPriority w:val="99"/>
    <w:rsid w:val="00A66329"/>
    <w:tblPr/>
    <w:tblStylePr w:type="firstRow">
      <w:rPr>
        <w:color w:val="CCC0D9" w:themeColor="accent4" w:themeTint="66"/>
      </w:rPr>
    </w:tblStylePr>
  </w:style>
  <w:style w:type="paragraph" w:customStyle="1" w:styleId="CBSPunktopstilling">
    <w:name w:val="CBS Punktopstilling"/>
    <w:basedOn w:val="ListParagraph"/>
    <w:qFormat/>
    <w:rsid w:val="000474F9"/>
    <w:pPr>
      <w:numPr>
        <w:numId w:val="23"/>
      </w:numPr>
      <w:spacing w:before="0" w:after="120"/>
      <w:ind w:left="1077" w:hanging="357"/>
    </w:pPr>
  </w:style>
  <w:style w:type="paragraph" w:styleId="NormalWeb">
    <w:name w:val="Normal (Web)"/>
    <w:basedOn w:val="Normal"/>
    <w:uiPriority w:val="99"/>
    <w:semiHidden/>
    <w:unhideWhenUsed/>
    <w:rsid w:val="000474F9"/>
    <w:pPr>
      <w:spacing w:after="210" w:line="210" w:lineRule="atLeast"/>
      <w:jc w:val="both"/>
    </w:pPr>
    <w:rPr>
      <w:rFonts w:eastAsia="Times New Roman"/>
      <w:sz w:val="17"/>
      <w:szCs w:val="17"/>
      <w:lang w:eastAsia="da-DK"/>
      <w14:numForm w14:val="default"/>
      <w14:numSpacing w14:val="default"/>
    </w:rPr>
  </w:style>
  <w:style w:type="character" w:styleId="Emphasis">
    <w:name w:val="Emphasis"/>
    <w:basedOn w:val="DefaultParagraphFont"/>
    <w:uiPriority w:val="20"/>
    <w:qFormat/>
    <w:rsid w:val="000B53E7"/>
    <w:rPr>
      <w:i/>
      <w:iCs/>
    </w:rPr>
  </w:style>
  <w:style w:type="character" w:styleId="Hyperlink">
    <w:name w:val="Hyperlink"/>
    <w:basedOn w:val="DefaultParagraphFont"/>
    <w:uiPriority w:val="99"/>
    <w:unhideWhenUsed/>
    <w:rsid w:val="00746B48"/>
    <w:rPr>
      <w:color w:val="0000FF" w:themeColor="hyperlink"/>
      <w:u w:val="single"/>
    </w:rPr>
  </w:style>
  <w:style w:type="paragraph" w:styleId="NoSpacing">
    <w:name w:val="No Spacing"/>
    <w:uiPriority w:val="1"/>
    <w:qFormat/>
    <w:rsid w:val="00746B48"/>
    <w:rPr>
      <w:rFonts w:ascii="Times New Roman" w:hAnsi="Times New Roman"/>
      <w:sz w:val="22"/>
      <w:szCs w:val="22"/>
      <w14:numForm w14:val="oldStyle"/>
      <w14:numSpacing w14:val="proportional"/>
    </w:rPr>
  </w:style>
  <w:style w:type="character" w:customStyle="1" w:styleId="SurveyXactClosedCheckbox">
    <w:name w:val="SurveyXact Closed Checkbox"/>
    <w:rsid w:val="006F07F9"/>
    <w:rPr>
      <w:sz w:val="24"/>
    </w:rPr>
  </w:style>
  <w:style w:type="character" w:customStyle="1" w:styleId="SurveyXactClosedVerticalChoiceValue">
    <w:name w:val="SurveyXact Closed Vertical Choice Value"/>
    <w:rsid w:val="006F07F9"/>
    <w:rPr>
      <w:sz w:val="16"/>
    </w:rPr>
  </w:style>
  <w:style w:type="paragraph" w:customStyle="1" w:styleId="SurveyXactQuestionTitle">
    <w:name w:val="SurveyXact Question Title"/>
    <w:basedOn w:val="Normal"/>
    <w:next w:val="Normal"/>
    <w:rsid w:val="006F07F9"/>
    <w:pPr>
      <w:keepNext/>
      <w:spacing w:before="200" w:after="0" w:line="312" w:lineRule="auto"/>
      <w:outlineLvl w:val="3"/>
    </w:pPr>
    <w:rPr>
      <w:rFonts w:ascii="Arial Unicode MS" w:eastAsia="Times New Roman" w:hAnsi="Arial Unicode MS" w:cs="Verdana"/>
      <w:b/>
      <w:szCs w:val="20"/>
      <w:lang w:eastAsia="da-DK"/>
      <w14:numForm w14:val="default"/>
      <w14:numSpacing w14:val="default"/>
    </w:rPr>
  </w:style>
  <w:style w:type="paragraph" w:customStyle="1" w:styleId="SurveyXactClosedVerticalChoices">
    <w:name w:val="SurveyXact Closed Vertical Choices"/>
    <w:basedOn w:val="Normal"/>
    <w:next w:val="Normal"/>
    <w:rsid w:val="006F07F9"/>
    <w:pPr>
      <w:tabs>
        <w:tab w:val="left" w:pos="510"/>
        <w:tab w:val="left" w:pos="794"/>
      </w:tabs>
      <w:spacing w:after="0" w:line="312" w:lineRule="auto"/>
      <w:ind w:left="794" w:hanging="794"/>
    </w:pPr>
    <w:rPr>
      <w:rFonts w:ascii="Arial Unicode MS" w:eastAsia="Times New Roman" w:hAnsi="Arial Unicode MS" w:cs="Verdana"/>
      <w:sz w:val="20"/>
      <w:szCs w:val="20"/>
      <w:lang w:eastAsia="da-DK"/>
      <w14:numForm w14:val="default"/>
      <w14:numSpacing w14:val="default"/>
    </w:rPr>
  </w:style>
  <w:style w:type="paragraph" w:customStyle="1" w:styleId="SurveyXactOpenUnderline">
    <w:name w:val="SurveyXact Open Underline"/>
    <w:basedOn w:val="Normal"/>
    <w:rsid w:val="006F07F9"/>
    <w:pPr>
      <w:spacing w:after="0" w:line="312" w:lineRule="auto"/>
    </w:pPr>
    <w:rPr>
      <w:rFonts w:ascii="Arial Unicode MS" w:eastAsia="Times New Roman" w:hAnsi="Arial Unicode MS" w:cs="Verdana"/>
      <w:szCs w:val="20"/>
      <w:lang w:eastAsia="da-DK"/>
      <w14:numForm w14:val="default"/>
      <w14:numSpacing w14:val="default"/>
    </w:rPr>
  </w:style>
  <w:style w:type="paragraph" w:styleId="FootnoteText">
    <w:name w:val="footnote text"/>
    <w:basedOn w:val="Normal"/>
    <w:link w:val="FootnoteTextChar"/>
    <w:uiPriority w:val="99"/>
    <w:semiHidden/>
    <w:unhideWhenUsed/>
    <w:rsid w:val="006F07F9"/>
    <w:pPr>
      <w:spacing w:after="0" w:line="312" w:lineRule="auto"/>
    </w:pPr>
    <w:rPr>
      <w:rFonts w:ascii="Arial Unicode MS" w:eastAsia="Times New Roman" w:hAnsi="Arial Unicode MS" w:cs="Verdana"/>
      <w:sz w:val="20"/>
      <w:szCs w:val="20"/>
      <w:lang w:eastAsia="da-DK"/>
      <w14:numForm w14:val="default"/>
      <w14:numSpacing w14:val="default"/>
    </w:rPr>
  </w:style>
  <w:style w:type="character" w:customStyle="1" w:styleId="FootnoteTextChar">
    <w:name w:val="Footnote Text Char"/>
    <w:basedOn w:val="DefaultParagraphFont"/>
    <w:link w:val="FootnoteText"/>
    <w:uiPriority w:val="99"/>
    <w:semiHidden/>
    <w:rsid w:val="006F07F9"/>
    <w:rPr>
      <w:rFonts w:ascii="Arial Unicode MS" w:eastAsia="Times New Roman" w:hAnsi="Arial Unicode MS" w:cs="Verdana"/>
      <w:lang w:eastAsia="da-DK"/>
    </w:rPr>
  </w:style>
  <w:style w:type="character" w:styleId="FootnoteReference">
    <w:name w:val="footnote reference"/>
    <w:basedOn w:val="DefaultParagraphFont"/>
    <w:uiPriority w:val="99"/>
    <w:semiHidden/>
    <w:unhideWhenUsed/>
    <w:rsid w:val="006F0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752">
      <w:bodyDiv w:val="1"/>
      <w:marLeft w:val="0"/>
      <w:marRight w:val="0"/>
      <w:marTop w:val="0"/>
      <w:marBottom w:val="0"/>
      <w:divBdr>
        <w:top w:val="none" w:sz="0" w:space="0" w:color="auto"/>
        <w:left w:val="none" w:sz="0" w:space="0" w:color="auto"/>
        <w:bottom w:val="none" w:sz="0" w:space="0" w:color="auto"/>
        <w:right w:val="none" w:sz="0" w:space="0" w:color="auto"/>
      </w:divBdr>
    </w:div>
    <w:div w:id="135026360">
      <w:bodyDiv w:val="1"/>
      <w:marLeft w:val="0"/>
      <w:marRight w:val="0"/>
      <w:marTop w:val="0"/>
      <w:marBottom w:val="0"/>
      <w:divBdr>
        <w:top w:val="none" w:sz="0" w:space="0" w:color="auto"/>
        <w:left w:val="none" w:sz="0" w:space="0" w:color="auto"/>
        <w:bottom w:val="none" w:sz="0" w:space="0" w:color="auto"/>
        <w:right w:val="none" w:sz="0" w:space="0" w:color="auto"/>
      </w:divBdr>
      <w:divsChild>
        <w:div w:id="1771268764">
          <w:marLeft w:val="0"/>
          <w:marRight w:val="0"/>
          <w:marTop w:val="0"/>
          <w:marBottom w:val="0"/>
          <w:divBdr>
            <w:top w:val="none" w:sz="0" w:space="0" w:color="auto"/>
            <w:left w:val="none" w:sz="0" w:space="0" w:color="auto"/>
            <w:bottom w:val="none" w:sz="0" w:space="0" w:color="auto"/>
            <w:right w:val="none" w:sz="0" w:space="0" w:color="auto"/>
          </w:divBdr>
          <w:divsChild>
            <w:div w:id="67118329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936992">
      <w:bodyDiv w:val="1"/>
      <w:marLeft w:val="0"/>
      <w:marRight w:val="0"/>
      <w:marTop w:val="0"/>
      <w:marBottom w:val="0"/>
      <w:divBdr>
        <w:top w:val="none" w:sz="0" w:space="0" w:color="auto"/>
        <w:left w:val="none" w:sz="0" w:space="0" w:color="auto"/>
        <w:bottom w:val="none" w:sz="0" w:space="0" w:color="auto"/>
        <w:right w:val="none" w:sz="0" w:space="0" w:color="auto"/>
      </w:divBdr>
    </w:div>
    <w:div w:id="499279044">
      <w:bodyDiv w:val="1"/>
      <w:marLeft w:val="0"/>
      <w:marRight w:val="0"/>
      <w:marTop w:val="0"/>
      <w:marBottom w:val="0"/>
      <w:divBdr>
        <w:top w:val="none" w:sz="0" w:space="0" w:color="auto"/>
        <w:left w:val="none" w:sz="0" w:space="0" w:color="auto"/>
        <w:bottom w:val="none" w:sz="0" w:space="0" w:color="auto"/>
        <w:right w:val="none" w:sz="0" w:space="0" w:color="auto"/>
      </w:divBdr>
    </w:div>
    <w:div w:id="524514529">
      <w:bodyDiv w:val="1"/>
      <w:marLeft w:val="0"/>
      <w:marRight w:val="0"/>
      <w:marTop w:val="0"/>
      <w:marBottom w:val="0"/>
      <w:divBdr>
        <w:top w:val="none" w:sz="0" w:space="0" w:color="auto"/>
        <w:left w:val="none" w:sz="0" w:space="0" w:color="auto"/>
        <w:bottom w:val="none" w:sz="0" w:space="0" w:color="auto"/>
        <w:right w:val="none" w:sz="0" w:space="0" w:color="auto"/>
      </w:divBdr>
    </w:div>
    <w:div w:id="575284576">
      <w:bodyDiv w:val="1"/>
      <w:marLeft w:val="0"/>
      <w:marRight w:val="0"/>
      <w:marTop w:val="0"/>
      <w:marBottom w:val="0"/>
      <w:divBdr>
        <w:top w:val="none" w:sz="0" w:space="0" w:color="auto"/>
        <w:left w:val="none" w:sz="0" w:space="0" w:color="auto"/>
        <w:bottom w:val="none" w:sz="0" w:space="0" w:color="auto"/>
        <w:right w:val="none" w:sz="0" w:space="0" w:color="auto"/>
      </w:divBdr>
    </w:div>
    <w:div w:id="690572943">
      <w:bodyDiv w:val="1"/>
      <w:marLeft w:val="0"/>
      <w:marRight w:val="0"/>
      <w:marTop w:val="0"/>
      <w:marBottom w:val="0"/>
      <w:divBdr>
        <w:top w:val="none" w:sz="0" w:space="0" w:color="auto"/>
        <w:left w:val="none" w:sz="0" w:space="0" w:color="auto"/>
        <w:bottom w:val="none" w:sz="0" w:space="0" w:color="auto"/>
        <w:right w:val="none" w:sz="0" w:space="0" w:color="auto"/>
      </w:divBdr>
    </w:div>
    <w:div w:id="781605559">
      <w:bodyDiv w:val="1"/>
      <w:marLeft w:val="0"/>
      <w:marRight w:val="0"/>
      <w:marTop w:val="0"/>
      <w:marBottom w:val="0"/>
      <w:divBdr>
        <w:top w:val="none" w:sz="0" w:space="0" w:color="auto"/>
        <w:left w:val="none" w:sz="0" w:space="0" w:color="auto"/>
        <w:bottom w:val="none" w:sz="0" w:space="0" w:color="auto"/>
        <w:right w:val="none" w:sz="0" w:space="0" w:color="auto"/>
      </w:divBdr>
    </w:div>
    <w:div w:id="883181174">
      <w:bodyDiv w:val="1"/>
      <w:marLeft w:val="0"/>
      <w:marRight w:val="0"/>
      <w:marTop w:val="0"/>
      <w:marBottom w:val="0"/>
      <w:divBdr>
        <w:top w:val="none" w:sz="0" w:space="0" w:color="auto"/>
        <w:left w:val="none" w:sz="0" w:space="0" w:color="auto"/>
        <w:bottom w:val="none" w:sz="0" w:space="0" w:color="auto"/>
        <w:right w:val="none" w:sz="0" w:space="0" w:color="auto"/>
      </w:divBdr>
    </w:div>
    <w:div w:id="942539606">
      <w:bodyDiv w:val="1"/>
      <w:marLeft w:val="0"/>
      <w:marRight w:val="0"/>
      <w:marTop w:val="0"/>
      <w:marBottom w:val="0"/>
      <w:divBdr>
        <w:top w:val="none" w:sz="0" w:space="0" w:color="auto"/>
        <w:left w:val="none" w:sz="0" w:space="0" w:color="auto"/>
        <w:bottom w:val="none" w:sz="0" w:space="0" w:color="auto"/>
        <w:right w:val="none" w:sz="0" w:space="0" w:color="auto"/>
      </w:divBdr>
    </w:div>
    <w:div w:id="983658255">
      <w:bodyDiv w:val="1"/>
      <w:marLeft w:val="0"/>
      <w:marRight w:val="0"/>
      <w:marTop w:val="0"/>
      <w:marBottom w:val="0"/>
      <w:divBdr>
        <w:top w:val="none" w:sz="0" w:space="0" w:color="auto"/>
        <w:left w:val="none" w:sz="0" w:space="0" w:color="auto"/>
        <w:bottom w:val="none" w:sz="0" w:space="0" w:color="auto"/>
        <w:right w:val="none" w:sz="0" w:space="0" w:color="auto"/>
      </w:divBdr>
    </w:div>
    <w:div w:id="1262880076">
      <w:bodyDiv w:val="1"/>
      <w:marLeft w:val="0"/>
      <w:marRight w:val="0"/>
      <w:marTop w:val="0"/>
      <w:marBottom w:val="0"/>
      <w:divBdr>
        <w:top w:val="none" w:sz="0" w:space="0" w:color="auto"/>
        <w:left w:val="none" w:sz="0" w:space="0" w:color="auto"/>
        <w:bottom w:val="none" w:sz="0" w:space="0" w:color="auto"/>
        <w:right w:val="none" w:sz="0" w:space="0" w:color="auto"/>
      </w:divBdr>
    </w:div>
    <w:div w:id="1267159511">
      <w:bodyDiv w:val="1"/>
      <w:marLeft w:val="0"/>
      <w:marRight w:val="0"/>
      <w:marTop w:val="0"/>
      <w:marBottom w:val="0"/>
      <w:divBdr>
        <w:top w:val="none" w:sz="0" w:space="0" w:color="auto"/>
        <w:left w:val="none" w:sz="0" w:space="0" w:color="auto"/>
        <w:bottom w:val="none" w:sz="0" w:space="0" w:color="auto"/>
        <w:right w:val="none" w:sz="0" w:space="0" w:color="auto"/>
      </w:divBdr>
    </w:div>
    <w:div w:id="1316181425">
      <w:bodyDiv w:val="1"/>
      <w:marLeft w:val="0"/>
      <w:marRight w:val="0"/>
      <w:marTop w:val="0"/>
      <w:marBottom w:val="0"/>
      <w:divBdr>
        <w:top w:val="none" w:sz="0" w:space="0" w:color="auto"/>
        <w:left w:val="none" w:sz="0" w:space="0" w:color="auto"/>
        <w:bottom w:val="none" w:sz="0" w:space="0" w:color="auto"/>
        <w:right w:val="none" w:sz="0" w:space="0" w:color="auto"/>
      </w:divBdr>
    </w:div>
    <w:div w:id="1549608214">
      <w:bodyDiv w:val="1"/>
      <w:marLeft w:val="0"/>
      <w:marRight w:val="0"/>
      <w:marTop w:val="0"/>
      <w:marBottom w:val="0"/>
      <w:divBdr>
        <w:top w:val="none" w:sz="0" w:space="0" w:color="auto"/>
        <w:left w:val="none" w:sz="0" w:space="0" w:color="auto"/>
        <w:bottom w:val="none" w:sz="0" w:space="0" w:color="auto"/>
        <w:right w:val="none" w:sz="0" w:space="0" w:color="auto"/>
      </w:divBdr>
    </w:div>
    <w:div w:id="1695425036">
      <w:bodyDiv w:val="1"/>
      <w:marLeft w:val="0"/>
      <w:marRight w:val="0"/>
      <w:marTop w:val="0"/>
      <w:marBottom w:val="0"/>
      <w:divBdr>
        <w:top w:val="none" w:sz="0" w:space="0" w:color="auto"/>
        <w:left w:val="none" w:sz="0" w:space="0" w:color="auto"/>
        <w:bottom w:val="none" w:sz="0" w:space="0" w:color="auto"/>
        <w:right w:val="none" w:sz="0" w:space="0" w:color="auto"/>
      </w:divBdr>
    </w:div>
    <w:div w:id="1715959155">
      <w:bodyDiv w:val="1"/>
      <w:marLeft w:val="0"/>
      <w:marRight w:val="0"/>
      <w:marTop w:val="0"/>
      <w:marBottom w:val="0"/>
      <w:divBdr>
        <w:top w:val="none" w:sz="0" w:space="0" w:color="auto"/>
        <w:left w:val="none" w:sz="0" w:space="0" w:color="auto"/>
        <w:bottom w:val="none" w:sz="0" w:space="0" w:color="auto"/>
        <w:right w:val="none" w:sz="0" w:space="0" w:color="auto"/>
      </w:divBdr>
    </w:div>
    <w:div w:id="2018069487">
      <w:bodyDiv w:val="1"/>
      <w:marLeft w:val="0"/>
      <w:marRight w:val="0"/>
      <w:marTop w:val="0"/>
      <w:marBottom w:val="0"/>
      <w:divBdr>
        <w:top w:val="none" w:sz="0" w:space="0" w:color="auto"/>
        <w:left w:val="none" w:sz="0" w:space="0" w:color="auto"/>
        <w:bottom w:val="none" w:sz="0" w:space="0" w:color="auto"/>
        <w:right w:val="none" w:sz="0" w:space="0" w:color="auto"/>
      </w:divBdr>
    </w:div>
    <w:div w:id="204374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ccm01\sources$\Software\CBS%20Skabelon\CBS%20Notat%20-%20Memo%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hk.dk\sharedfolders\EVA\Evaluering\Specialanalyser\Evaluering%20af%20Digital%20Eksamen\F2017%20Bed&#248;mmere\Tables%20Figures%20D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200"/>
              <a:t>Figur 1: Har du kendskab til CBS' printstrategi? </a:t>
            </a:r>
            <a:r>
              <a:rPr lang="da-DK" sz="900"/>
              <a:t>(N=299)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Kendskab!$C$1:$D$1</c:f>
              <c:strCache>
                <c:ptCount val="2"/>
                <c:pt idx="0">
                  <c:v>Ja</c:v>
                </c:pt>
                <c:pt idx="1">
                  <c:v>Nej</c:v>
                </c:pt>
              </c:strCache>
            </c:strRef>
          </c:cat>
          <c:val>
            <c:numRef>
              <c:f>Kendskab!$C$3:$D$3</c:f>
              <c:numCache>
                <c:formatCode>###0.0%</c:formatCode>
                <c:ptCount val="2"/>
                <c:pt idx="0">
                  <c:v>0.57525083612040129</c:v>
                </c:pt>
                <c:pt idx="1">
                  <c:v>0.42474916387959866</c:v>
                </c:pt>
              </c:numCache>
            </c:numRef>
          </c:val>
          <c:extLst>
            <c:ext xmlns:c16="http://schemas.microsoft.com/office/drawing/2014/chart" uri="{C3380CC4-5D6E-409C-BE32-E72D297353CC}">
              <c16:uniqueId val="{00000000-33A0-4251-97A3-6B85D3BEB5BB}"/>
            </c:ext>
          </c:extLst>
        </c:ser>
        <c:dLbls>
          <c:showLegendKey val="0"/>
          <c:showVal val="0"/>
          <c:showCatName val="0"/>
          <c:showSerName val="0"/>
          <c:showPercent val="0"/>
          <c:showBubbleSize val="0"/>
        </c:dLbls>
        <c:gapWidth val="182"/>
        <c:axId val="406458816"/>
        <c:axId val="408068088"/>
      </c:barChart>
      <c:catAx>
        <c:axId val="40645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8068088"/>
        <c:crosses val="autoZero"/>
        <c:auto val="1"/>
        <c:lblAlgn val="ctr"/>
        <c:lblOffset val="100"/>
        <c:noMultiLvlLbl val="0"/>
      </c:catAx>
      <c:valAx>
        <c:axId val="408068088"/>
        <c:scaling>
          <c:orientation val="minMax"/>
          <c:max val="1"/>
          <c:min val="0.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45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Hvordan læste du de skriftlige produkter? </a:t>
            </a:r>
            <a:r>
              <a:rPr lang="en-US" sz="900"/>
              <a:t>(N=299)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tx>
            <c:strRef>
              <c:f>'Skriftl. prod.'!$A$2</c:f>
              <c:strCache>
                <c:ptCount val="1"/>
                <c:pt idx="0">
                  <c:v>Hvordan læste du de skriftlige produkter?</c:v>
                </c:pt>
              </c:strCache>
            </c:strRef>
          </c:tx>
          <c:dPt>
            <c:idx val="0"/>
            <c:bubble3D val="0"/>
            <c:spPr>
              <a:solidFill>
                <a:schemeClr val="accent1"/>
              </a:solidFill>
              <a:ln>
                <a:noFill/>
              </a:ln>
              <a:effectLst/>
            </c:spPr>
            <c:extLst>
              <c:ext xmlns:c16="http://schemas.microsoft.com/office/drawing/2014/chart" uri="{C3380CC4-5D6E-409C-BE32-E72D297353CC}">
                <c16:uniqueId val="{00000001-1EF4-418E-8402-C60F76CAA42C}"/>
              </c:ext>
            </c:extLst>
          </c:dPt>
          <c:dPt>
            <c:idx val="1"/>
            <c:bubble3D val="0"/>
            <c:spPr>
              <a:solidFill>
                <a:schemeClr val="accent2"/>
              </a:solidFill>
              <a:ln>
                <a:noFill/>
              </a:ln>
              <a:effectLst/>
            </c:spPr>
            <c:extLst>
              <c:ext xmlns:c16="http://schemas.microsoft.com/office/drawing/2014/chart" uri="{C3380CC4-5D6E-409C-BE32-E72D297353CC}">
                <c16:uniqueId val="{00000003-1EF4-418E-8402-C60F76CAA42C}"/>
              </c:ext>
            </c:extLst>
          </c:dPt>
          <c:dPt>
            <c:idx val="2"/>
            <c:bubble3D val="0"/>
            <c:spPr>
              <a:solidFill>
                <a:schemeClr val="accent3"/>
              </a:solidFill>
              <a:ln>
                <a:noFill/>
              </a:ln>
              <a:effectLst/>
            </c:spPr>
            <c:extLst>
              <c:ext xmlns:c16="http://schemas.microsoft.com/office/drawing/2014/chart" uri="{C3380CC4-5D6E-409C-BE32-E72D297353CC}">
                <c16:uniqueId val="{00000005-1EF4-418E-8402-C60F76CAA4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'Skriftl. prod.'!$B$2:$B$4</c:f>
              <c:strCache>
                <c:ptCount val="3"/>
                <c:pt idx="0">
                  <c:v>Digital version (Tablet eller computer)</c:v>
                </c:pt>
                <c:pt idx="1">
                  <c:v>Printet version</c:v>
                </c:pt>
                <c:pt idx="2">
                  <c:v>Begge dele</c:v>
                </c:pt>
              </c:strCache>
            </c:strRef>
          </c:cat>
          <c:val>
            <c:numRef>
              <c:f>'Skriftl. prod.'!$D$2:$D$4</c:f>
              <c:numCache>
                <c:formatCode>###0.0%</c:formatCode>
                <c:ptCount val="3"/>
                <c:pt idx="0">
                  <c:v>0.25083612040133779</c:v>
                </c:pt>
                <c:pt idx="1">
                  <c:v>0.67892976588628751</c:v>
                </c:pt>
                <c:pt idx="2">
                  <c:v>7.0234113712374577E-2</c:v>
                </c:pt>
              </c:numCache>
            </c:numRef>
          </c:val>
          <c:extLst>
            <c:ext xmlns:c16="http://schemas.microsoft.com/office/drawing/2014/chart" uri="{C3380CC4-5D6E-409C-BE32-E72D297353CC}">
              <c16:uniqueId val="{00000006-1EF4-418E-8402-C60F76CAA42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Hvordan læste du det skriftlige produkt ved den sidste eksamen, du havde på CBS? </a:t>
            </a:r>
            <a:r>
              <a:rPr lang="en-US" sz="900"/>
              <a:t>(N=299)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tx>
            <c:strRef>
              <c:f>'Skriftl. prod.'!$A$5</c:f>
              <c:strCache>
                <c:ptCount val="1"/>
                <c:pt idx="0">
                  <c:v>Hvordan læste du det skriftlige produkt ved den sidste eksamen, du havde på CBS?</c:v>
                </c:pt>
              </c:strCache>
            </c:strRef>
          </c:tx>
          <c:dPt>
            <c:idx val="0"/>
            <c:bubble3D val="0"/>
            <c:spPr>
              <a:solidFill>
                <a:schemeClr val="accent1"/>
              </a:solidFill>
              <a:ln>
                <a:noFill/>
              </a:ln>
              <a:effectLst/>
            </c:spPr>
            <c:extLst>
              <c:ext xmlns:c16="http://schemas.microsoft.com/office/drawing/2014/chart" uri="{C3380CC4-5D6E-409C-BE32-E72D297353CC}">
                <c16:uniqueId val="{00000001-58D5-4053-8A3C-48CF33F536A2}"/>
              </c:ext>
            </c:extLst>
          </c:dPt>
          <c:dPt>
            <c:idx val="1"/>
            <c:bubble3D val="0"/>
            <c:spPr>
              <a:solidFill>
                <a:schemeClr val="accent2"/>
              </a:solidFill>
              <a:ln>
                <a:noFill/>
              </a:ln>
              <a:effectLst/>
            </c:spPr>
            <c:extLst>
              <c:ext xmlns:c16="http://schemas.microsoft.com/office/drawing/2014/chart" uri="{C3380CC4-5D6E-409C-BE32-E72D297353CC}">
                <c16:uniqueId val="{00000003-58D5-4053-8A3C-48CF33F536A2}"/>
              </c:ext>
            </c:extLst>
          </c:dPt>
          <c:dPt>
            <c:idx val="2"/>
            <c:bubble3D val="0"/>
            <c:spPr>
              <a:solidFill>
                <a:schemeClr val="accent3"/>
              </a:solidFill>
              <a:ln>
                <a:noFill/>
              </a:ln>
              <a:effectLst/>
            </c:spPr>
            <c:extLst>
              <c:ext xmlns:c16="http://schemas.microsoft.com/office/drawing/2014/chart" uri="{C3380CC4-5D6E-409C-BE32-E72D297353CC}">
                <c16:uniqueId val="{00000005-58D5-4053-8A3C-48CF33F536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'Skriftl. prod.'!$B$5:$B$7</c:f>
              <c:strCache>
                <c:ptCount val="3"/>
                <c:pt idx="0">
                  <c:v>Digital version (Tablet eller computer)</c:v>
                </c:pt>
                <c:pt idx="1">
                  <c:v>Printet version</c:v>
                </c:pt>
                <c:pt idx="2">
                  <c:v>Dette er min første eksamen på CBS</c:v>
                </c:pt>
              </c:strCache>
            </c:strRef>
          </c:cat>
          <c:val>
            <c:numRef>
              <c:f>'Skriftl. prod.'!$D$5:$D$7</c:f>
              <c:numCache>
                <c:formatCode>###0.0%</c:formatCode>
                <c:ptCount val="3"/>
                <c:pt idx="0">
                  <c:v>0.27424749163879597</c:v>
                </c:pt>
                <c:pt idx="1">
                  <c:v>0.68896321070234112</c:v>
                </c:pt>
                <c:pt idx="2">
                  <c:v>3.678929765886288E-2</c:v>
                </c:pt>
              </c:numCache>
            </c:numRef>
          </c:val>
          <c:extLst>
            <c:ext xmlns:c16="http://schemas.microsoft.com/office/drawing/2014/chart" uri="{C3380CC4-5D6E-409C-BE32-E72D297353CC}">
              <c16:uniqueId val="{00000006-58D5-4053-8A3C-48CF33F536A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100"/>
              <a:t>Figur 3: Hvilket format af det skriftlige produkt havde...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Format!$A$3</c:f>
              <c:strCache>
                <c:ptCount val="1"/>
                <c:pt idx="0">
                  <c:v>...du oftest med i eksamenslokalet? (N=296)</c:v>
                </c:pt>
              </c:strCache>
            </c:strRef>
          </c:tx>
          <c:spPr>
            <a:solidFill>
              <a:schemeClr val="accent1"/>
            </a:solidFill>
            <a:ln>
              <a:noFill/>
            </a:ln>
            <a:effectLst/>
          </c:spPr>
          <c:invertIfNegative val="0"/>
          <c:cat>
            <c:strRef>
              <c:f>(Format!$B$1,Format!$D$1,Format!$F$1)</c:f>
              <c:strCache>
                <c:ptCount val="3"/>
                <c:pt idx="0">
                  <c:v>Digital version (Tablet eller computer)</c:v>
                </c:pt>
                <c:pt idx="1">
                  <c:v>Printet version</c:v>
                </c:pt>
                <c:pt idx="2">
                  <c:v>Begge dele</c:v>
                </c:pt>
              </c:strCache>
            </c:strRef>
          </c:cat>
          <c:val>
            <c:numRef>
              <c:f>(Format!$C$3,Format!$E$3,Format!$G$3)</c:f>
              <c:numCache>
                <c:formatCode>###0.0%</c:formatCode>
                <c:ptCount val="3"/>
                <c:pt idx="0">
                  <c:v>0.22972972972972974</c:v>
                </c:pt>
                <c:pt idx="1">
                  <c:v>0.72297297297297303</c:v>
                </c:pt>
                <c:pt idx="2">
                  <c:v>4.72972972972973E-2</c:v>
                </c:pt>
              </c:numCache>
            </c:numRef>
          </c:val>
          <c:extLst>
            <c:ext xmlns:c16="http://schemas.microsoft.com/office/drawing/2014/chart" uri="{C3380CC4-5D6E-409C-BE32-E72D297353CC}">
              <c16:uniqueId val="{00000000-1675-4A63-963C-D890852038AD}"/>
            </c:ext>
          </c:extLst>
        </c:ser>
        <c:ser>
          <c:idx val="1"/>
          <c:order val="1"/>
          <c:tx>
            <c:strRef>
              <c:f>Format!$A$4</c:f>
              <c:strCache>
                <c:ptCount val="1"/>
                <c:pt idx="0">
                  <c:v>...din  medbedømmer oftest med i eksamenslokalet (N=291)</c:v>
                </c:pt>
              </c:strCache>
            </c:strRef>
          </c:tx>
          <c:spPr>
            <a:solidFill>
              <a:schemeClr val="accent2"/>
            </a:solidFill>
            <a:ln>
              <a:noFill/>
            </a:ln>
            <a:effectLst/>
          </c:spPr>
          <c:invertIfNegative val="0"/>
          <c:cat>
            <c:strRef>
              <c:f>(Format!$B$1,Format!$D$1,Format!$F$1)</c:f>
              <c:strCache>
                <c:ptCount val="3"/>
                <c:pt idx="0">
                  <c:v>Digital version (Tablet eller computer)</c:v>
                </c:pt>
                <c:pt idx="1">
                  <c:v>Printet version</c:v>
                </c:pt>
                <c:pt idx="2">
                  <c:v>Begge dele</c:v>
                </c:pt>
              </c:strCache>
            </c:strRef>
          </c:cat>
          <c:val>
            <c:numRef>
              <c:f>(Format!$C$4,Format!$E$4,Format!$G$4)</c:f>
              <c:numCache>
                <c:formatCode>###0.0%</c:formatCode>
                <c:ptCount val="3"/>
                <c:pt idx="0">
                  <c:v>0.20618556701030927</c:v>
                </c:pt>
                <c:pt idx="1">
                  <c:v>0.74226804123711343</c:v>
                </c:pt>
                <c:pt idx="2">
                  <c:v>5.1546391752577317E-2</c:v>
                </c:pt>
              </c:numCache>
            </c:numRef>
          </c:val>
          <c:extLst>
            <c:ext xmlns:c16="http://schemas.microsoft.com/office/drawing/2014/chart" uri="{C3380CC4-5D6E-409C-BE32-E72D297353CC}">
              <c16:uniqueId val="{00000001-1675-4A63-963C-D890852038AD}"/>
            </c:ext>
          </c:extLst>
        </c:ser>
        <c:ser>
          <c:idx val="2"/>
          <c:order val="2"/>
          <c:tx>
            <c:strRef>
              <c:f>Format!$A$5</c:f>
              <c:strCache>
                <c:ptCount val="1"/>
                <c:pt idx="0">
                  <c:v>...de studerende oftest med i eksamenslokalet (N=291)</c:v>
                </c:pt>
              </c:strCache>
            </c:strRef>
          </c:tx>
          <c:spPr>
            <a:solidFill>
              <a:schemeClr val="accent3"/>
            </a:solidFill>
            <a:ln>
              <a:noFill/>
            </a:ln>
            <a:effectLst/>
          </c:spPr>
          <c:invertIfNegative val="0"/>
          <c:cat>
            <c:strRef>
              <c:f>(Format!$B$1,Format!$D$1,Format!$F$1)</c:f>
              <c:strCache>
                <c:ptCount val="3"/>
                <c:pt idx="0">
                  <c:v>Digital version (Tablet eller computer)</c:v>
                </c:pt>
                <c:pt idx="1">
                  <c:v>Printet version</c:v>
                </c:pt>
                <c:pt idx="2">
                  <c:v>Begge dele</c:v>
                </c:pt>
              </c:strCache>
            </c:strRef>
          </c:cat>
          <c:val>
            <c:numRef>
              <c:f>(Format!$C$5,Format!$E$5,Format!$G$5)</c:f>
              <c:numCache>
                <c:formatCode>###0.0%</c:formatCode>
                <c:ptCount val="3"/>
                <c:pt idx="0">
                  <c:v>0.10309278350515463</c:v>
                </c:pt>
                <c:pt idx="1">
                  <c:v>0.82817869415807566</c:v>
                </c:pt>
                <c:pt idx="2">
                  <c:v>6.8728522336769765E-2</c:v>
                </c:pt>
              </c:numCache>
            </c:numRef>
          </c:val>
          <c:extLst>
            <c:ext xmlns:c16="http://schemas.microsoft.com/office/drawing/2014/chart" uri="{C3380CC4-5D6E-409C-BE32-E72D297353CC}">
              <c16:uniqueId val="{00000002-1675-4A63-963C-D890852038AD}"/>
            </c:ext>
          </c:extLst>
        </c:ser>
        <c:dLbls>
          <c:showLegendKey val="0"/>
          <c:showVal val="0"/>
          <c:showCatName val="0"/>
          <c:showSerName val="0"/>
          <c:showPercent val="0"/>
          <c:showBubbleSize val="0"/>
        </c:dLbls>
        <c:gapWidth val="219"/>
        <c:overlap val="-27"/>
        <c:axId val="550842640"/>
        <c:axId val="550843048"/>
      </c:barChart>
      <c:catAx>
        <c:axId val="55084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50843048"/>
        <c:crosses val="autoZero"/>
        <c:auto val="1"/>
        <c:lblAlgn val="ctr"/>
        <c:lblOffset val="100"/>
        <c:noMultiLvlLbl val="0"/>
      </c:catAx>
      <c:valAx>
        <c:axId val="550843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508426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Figur 4: Hvor mange sider pr. opgave kan du holde ud at læse på skærmen? </a:t>
            </a:r>
            <a:r>
              <a:rPr lang="en-US" sz="900"/>
              <a:t>(N=76)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Sider!$A$2</c:f>
              <c:strCache>
                <c:ptCount val="1"/>
                <c:pt idx="0">
                  <c:v>Hvor mange sider pr. opgave kan du holde ud at læse på skærmen?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Sider!$C$1:$I$1</c:f>
              <c:strCache>
                <c:ptCount val="7"/>
                <c:pt idx="0">
                  <c:v>(1) Ingen</c:v>
                </c:pt>
                <c:pt idx="1">
                  <c:v>(2) 1-5 sider</c:v>
                </c:pt>
                <c:pt idx="2">
                  <c:v>(3) 6-10 sider</c:v>
                </c:pt>
                <c:pt idx="3">
                  <c:v>(4) 11-15 sider</c:v>
                </c:pt>
                <c:pt idx="4">
                  <c:v>(5) 16-20 sider</c:v>
                </c:pt>
                <c:pt idx="5">
                  <c:v>(6) 21-30 sider</c:v>
                </c:pt>
                <c:pt idx="6">
                  <c:v>(7) Over 30 sider</c:v>
                </c:pt>
              </c:strCache>
            </c:strRef>
          </c:cat>
          <c:val>
            <c:numRef>
              <c:f>Sider!$C$3:$I$3</c:f>
              <c:numCache>
                <c:formatCode>###0.0%</c:formatCode>
                <c:ptCount val="7"/>
                <c:pt idx="0">
                  <c:v>0.19736842105263158</c:v>
                </c:pt>
                <c:pt idx="1">
                  <c:v>0.19736842105263158</c:v>
                </c:pt>
                <c:pt idx="2">
                  <c:v>0.17105263157894737</c:v>
                </c:pt>
                <c:pt idx="3">
                  <c:v>3.9473684210526314E-2</c:v>
                </c:pt>
                <c:pt idx="4">
                  <c:v>3.9473684210526314E-2</c:v>
                </c:pt>
                <c:pt idx="5">
                  <c:v>7.8947368421052627E-2</c:v>
                </c:pt>
                <c:pt idx="6">
                  <c:v>0.27631578947368424</c:v>
                </c:pt>
              </c:numCache>
            </c:numRef>
          </c:val>
          <c:extLst>
            <c:ext xmlns:c16="http://schemas.microsoft.com/office/drawing/2014/chart" uri="{C3380CC4-5D6E-409C-BE32-E72D297353CC}">
              <c16:uniqueId val="{00000000-6890-4A02-98B5-1EA0DA8555D3}"/>
            </c:ext>
          </c:extLst>
        </c:ser>
        <c:dLbls>
          <c:showLegendKey val="0"/>
          <c:showVal val="0"/>
          <c:showCatName val="0"/>
          <c:showSerName val="0"/>
          <c:showPercent val="0"/>
          <c:showBubbleSize val="0"/>
        </c:dLbls>
        <c:gapWidth val="219"/>
        <c:overlap val="-27"/>
        <c:axId val="592130768"/>
        <c:axId val="592129456"/>
      </c:barChart>
      <c:catAx>
        <c:axId val="59213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2129456"/>
        <c:crosses val="autoZero"/>
        <c:auto val="1"/>
        <c:lblAlgn val="ctr"/>
        <c:lblOffset val="100"/>
        <c:noMultiLvlLbl val="0"/>
      </c:catAx>
      <c:valAx>
        <c:axId val="592129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213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100"/>
              <a:t>Figur 5: Hvordan skrev du noter til det skriftlige produkt? </a:t>
            </a:r>
            <a:r>
              <a:rPr lang="da-DK" sz="900"/>
              <a:t>(N=75)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stacked"/>
        <c:varyColors val="0"/>
        <c:ser>
          <c:idx val="0"/>
          <c:order val="0"/>
          <c:tx>
            <c:strRef>
              <c:f>Noter!$A$1</c:f>
              <c:strCache>
                <c:ptCount val="1"/>
                <c:pt idx="0">
                  <c:v>Hvordan skrev du noter til det skriftlige produkt?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Noter!$A$3:$A$10</c:f>
              <c:strCache>
                <c:ptCount val="8"/>
                <c:pt idx="0">
                  <c:v>Digitizer</c:v>
                </c:pt>
                <c:pt idx="1">
                  <c:v>Evernote</c:v>
                </c:pt>
                <c:pt idx="2">
                  <c:v>Reddle PDF</c:v>
                </c:pt>
                <c:pt idx="3">
                  <c:v>MS Word notefunktion</c:v>
                </c:pt>
                <c:pt idx="4">
                  <c:v>Brugte noteværktøjet i Digital Eksamen</c:v>
                </c:pt>
                <c:pt idx="5">
                  <c:v>Andet, hvad:</c:v>
                </c:pt>
                <c:pt idx="6">
                  <c:v>Papir/I hånden</c:v>
                </c:pt>
                <c:pt idx="7">
                  <c:v>PDF/Adobes notefunktion</c:v>
                </c:pt>
              </c:strCache>
            </c:strRef>
          </c:cat>
          <c:val>
            <c:numRef>
              <c:f>Noter!$D$3:$D$10</c:f>
              <c:numCache>
                <c:formatCode>###0</c:formatCode>
                <c:ptCount val="8"/>
                <c:pt idx="0">
                  <c:v>0</c:v>
                </c:pt>
                <c:pt idx="1">
                  <c:v>1</c:v>
                </c:pt>
                <c:pt idx="2">
                  <c:v>2</c:v>
                </c:pt>
                <c:pt idx="3">
                  <c:v>4</c:v>
                </c:pt>
                <c:pt idx="4">
                  <c:v>6</c:v>
                </c:pt>
                <c:pt idx="5">
                  <c:v>20</c:v>
                </c:pt>
                <c:pt idx="6">
                  <c:v>24</c:v>
                </c:pt>
                <c:pt idx="7">
                  <c:v>31</c:v>
                </c:pt>
              </c:numCache>
            </c:numRef>
          </c:val>
          <c:extLst>
            <c:ext xmlns:c16="http://schemas.microsoft.com/office/drawing/2014/chart" uri="{C3380CC4-5D6E-409C-BE32-E72D297353CC}">
              <c16:uniqueId val="{00000000-FC56-4701-BF0A-CFA11CC99E71}"/>
            </c:ext>
          </c:extLst>
        </c:ser>
        <c:dLbls>
          <c:showLegendKey val="0"/>
          <c:showVal val="0"/>
          <c:showCatName val="0"/>
          <c:showSerName val="0"/>
          <c:showPercent val="0"/>
          <c:showBubbleSize val="0"/>
        </c:dLbls>
        <c:gapWidth val="150"/>
        <c:overlap val="100"/>
        <c:axId val="248515744"/>
        <c:axId val="248515416"/>
      </c:barChart>
      <c:catAx>
        <c:axId val="24851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8515416"/>
        <c:crosses val="autoZero"/>
        <c:auto val="1"/>
        <c:lblAlgn val="ctr"/>
        <c:lblOffset val="100"/>
        <c:noMultiLvlLbl val="0"/>
      </c:catAx>
      <c:valAx>
        <c:axId val="248515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851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 6: Hvordan påvirkede det eksamenssituationerne, at der var en digital version i lokalet? </a:t>
            </a:r>
            <a:r>
              <a:rPr lang="en-US" sz="900"/>
              <a:t>(N=107)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tx>
            <c:strRef>
              <c:f>Lokalet!$A$2</c:f>
              <c:strCache>
                <c:ptCount val="1"/>
                <c:pt idx="0">
                  <c:v>Hvordan påvirkede det eksamenssituationerne, at der var en digital version i lokalet?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Lokalet!$C$1:$G$1</c:f>
              <c:strCache>
                <c:ptCount val="5"/>
                <c:pt idx="0">
                  <c:v>(1) Meget negativt</c:v>
                </c:pt>
                <c:pt idx="1">
                  <c:v>(2) Negativt</c:v>
                </c:pt>
                <c:pt idx="2">
                  <c:v>(3) Neutralt/Ingen forskel</c:v>
                </c:pt>
                <c:pt idx="3">
                  <c:v>(4) Positivt</c:v>
                </c:pt>
                <c:pt idx="4">
                  <c:v>(5) Meget positivt</c:v>
                </c:pt>
              </c:strCache>
            </c:strRef>
          </c:cat>
          <c:val>
            <c:numRef>
              <c:f>Lokalet!$C$3:$G$3</c:f>
              <c:numCache>
                <c:formatCode>###0.0%</c:formatCode>
                <c:ptCount val="5"/>
                <c:pt idx="0">
                  <c:v>8.4112149532710276E-2</c:v>
                </c:pt>
                <c:pt idx="1">
                  <c:v>0.14953271028037382</c:v>
                </c:pt>
                <c:pt idx="2">
                  <c:v>0.69158878504672894</c:v>
                </c:pt>
                <c:pt idx="3">
                  <c:v>6.5420560747663545E-2</c:v>
                </c:pt>
                <c:pt idx="4">
                  <c:v>9.3457943925233638E-3</c:v>
                </c:pt>
              </c:numCache>
            </c:numRef>
          </c:val>
          <c:extLst>
            <c:ext xmlns:c16="http://schemas.microsoft.com/office/drawing/2014/chart" uri="{C3380CC4-5D6E-409C-BE32-E72D297353CC}">
              <c16:uniqueId val="{00000000-C25B-4FB4-B393-B5169B1DD9DF}"/>
            </c:ext>
          </c:extLst>
        </c:ser>
        <c:dLbls>
          <c:showLegendKey val="0"/>
          <c:showVal val="0"/>
          <c:showCatName val="0"/>
          <c:showSerName val="0"/>
          <c:showPercent val="0"/>
          <c:showBubbleSize val="0"/>
        </c:dLbls>
        <c:gapWidth val="219"/>
        <c:axId val="550760768"/>
        <c:axId val="550760440"/>
      </c:barChart>
      <c:catAx>
        <c:axId val="55076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50760440"/>
        <c:crosses val="autoZero"/>
        <c:auto val="1"/>
        <c:lblAlgn val="ctr"/>
        <c:lblOffset val="100"/>
        <c:noMultiLvlLbl val="0"/>
      </c:catAx>
      <c:valAx>
        <c:axId val="55076044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5076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Figur 7: Kan du se dig selv i en digital eksamenssituation i fremtiden (hvor du har en digital version med af det skriftlige oplæg)? </a:t>
            </a:r>
            <a:r>
              <a:rPr lang="en-US" sz="900"/>
              <a:t>(N=173)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1"/>
          <c:order val="0"/>
          <c:tx>
            <c:strRef>
              <c:f>Fremtid!$A$2</c:f>
              <c:strCache>
                <c:ptCount val="1"/>
                <c:pt idx="0">
                  <c:v>Kan du se dig selv i en digital eksamenssituation i fremtiden (hvor du har en digital version med af det skriftlige oplæg)? (N=196)</c:v>
                </c:pt>
              </c:strCache>
            </c:strRef>
          </c:tx>
          <c:spPr>
            <a:solidFill>
              <a:schemeClr val="tx2">
                <a:lumMod val="60000"/>
                <a:lumOff val="4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Fremtid!$B$2:$B$4</c:f>
              <c:strCache>
                <c:ptCount val="3"/>
                <c:pt idx="0">
                  <c:v>Ved ikke</c:v>
                </c:pt>
                <c:pt idx="1">
                  <c:v>Nej</c:v>
                </c:pt>
                <c:pt idx="2">
                  <c:v>Ja</c:v>
                </c:pt>
              </c:strCache>
            </c:strRef>
          </c:cat>
          <c:val>
            <c:numRef>
              <c:f>Fremtid!$H$2:$H$4</c:f>
              <c:numCache>
                <c:formatCode>0%</c:formatCode>
                <c:ptCount val="3"/>
                <c:pt idx="0">
                  <c:v>0.12138728323699421</c:v>
                </c:pt>
                <c:pt idx="1">
                  <c:v>0.67630057803468213</c:v>
                </c:pt>
                <c:pt idx="2">
                  <c:v>0.20231213872832371</c:v>
                </c:pt>
              </c:numCache>
            </c:numRef>
          </c:val>
          <c:extLst>
            <c:ext xmlns:c16="http://schemas.microsoft.com/office/drawing/2014/chart" uri="{C3380CC4-5D6E-409C-BE32-E72D297353CC}">
              <c16:uniqueId val="{00000000-11AE-4438-B5FC-2D7FC50E260E}"/>
            </c:ext>
          </c:extLst>
        </c:ser>
        <c:dLbls>
          <c:showLegendKey val="0"/>
          <c:showVal val="0"/>
          <c:showCatName val="0"/>
          <c:showSerName val="0"/>
          <c:showPercent val="0"/>
          <c:showBubbleSize val="0"/>
        </c:dLbls>
        <c:gapWidth val="150"/>
        <c:axId val="537389568"/>
        <c:axId val="537389896"/>
      </c:barChart>
      <c:valAx>
        <c:axId val="537389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389568"/>
        <c:crosses val="autoZero"/>
        <c:crossBetween val="between"/>
      </c:valAx>
      <c:catAx>
        <c:axId val="5373895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73898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Figur 8: "Hvor mange sider pr. opgave kan du holde ud at læse på skærmen?" set i forhold til "Hvordan læste du de skriftlige</a:t>
            </a:r>
            <a:r>
              <a:rPr lang="en-US" sz="1100" baseline="0"/>
              <a:t> produkter?"</a:t>
            </a:r>
            <a:r>
              <a:rPr lang="en-US" sz="1100"/>
              <a:t> </a:t>
            </a:r>
            <a:r>
              <a:rPr lang="en-US" sz="900"/>
              <a:t>(N=76)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bar"/>
        <c:grouping val="clustered"/>
        <c:varyColors val="0"/>
        <c:ser>
          <c:idx val="0"/>
          <c:order val="0"/>
          <c:tx>
            <c:strRef>
              <c:f>Bivariat!$A$12</c:f>
              <c:strCache>
                <c:ptCount val="1"/>
                <c:pt idx="0">
                  <c:v>Hvor mange sider pr. opgave kan du holde ud at læse på skærmen?</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Bivariat!$A$14:$A$16</c:f>
              <c:strCache>
                <c:ptCount val="3"/>
                <c:pt idx="0">
                  <c:v>Digital version (Tablet eller computer)</c:v>
                </c:pt>
                <c:pt idx="1">
                  <c:v>Printet version</c:v>
                </c:pt>
                <c:pt idx="2">
                  <c:v>Begge dele</c:v>
                </c:pt>
              </c:strCache>
            </c:strRef>
          </c:cat>
          <c:val>
            <c:numRef>
              <c:f>(Bivariat!$B$14,Bivariat!$B$15,Bivariat!$B$16)</c:f>
              <c:numCache>
                <c:formatCode>###0.00</c:formatCode>
                <c:ptCount val="3"/>
                <c:pt idx="0">
                  <c:v>5.6470588235294121</c:v>
                </c:pt>
                <c:pt idx="1">
                  <c:v>3.285714285714286</c:v>
                </c:pt>
                <c:pt idx="2">
                  <c:v>3.7</c:v>
                </c:pt>
              </c:numCache>
            </c:numRef>
          </c:val>
          <c:extLst>
            <c:ext xmlns:c16="http://schemas.microsoft.com/office/drawing/2014/chart" uri="{C3380CC4-5D6E-409C-BE32-E72D297353CC}">
              <c16:uniqueId val="{00000000-BBD4-413E-8BA2-27EF559B1A53}"/>
            </c:ext>
          </c:extLst>
        </c:ser>
        <c:dLbls>
          <c:showLegendKey val="0"/>
          <c:showVal val="0"/>
          <c:showCatName val="0"/>
          <c:showSerName val="0"/>
          <c:showPercent val="0"/>
          <c:showBubbleSize val="0"/>
        </c:dLbls>
        <c:gapWidth val="219"/>
        <c:axId val="491454816"/>
        <c:axId val="491455144"/>
      </c:barChart>
      <c:catAx>
        <c:axId val="49145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900" b="0" i="0" u="none" strike="noStrike" kern="1200" baseline="0">
                <a:ln>
                  <a:noFill/>
                </a:ln>
                <a:solidFill>
                  <a:schemeClr val="tx1">
                    <a:lumMod val="65000"/>
                    <a:lumOff val="35000"/>
                  </a:schemeClr>
                </a:solidFill>
                <a:latin typeface="+mn-lt"/>
                <a:ea typeface="+mn-ea"/>
                <a:cs typeface="+mn-cs"/>
              </a:defRPr>
            </a:pPr>
            <a:endParaRPr lang="da-DK"/>
          </a:p>
        </c:txPr>
        <c:crossAx val="491455144"/>
        <c:crosses val="autoZero"/>
        <c:auto val="1"/>
        <c:lblAlgn val="ctr"/>
        <c:lblOffset val="100"/>
        <c:noMultiLvlLbl val="0"/>
      </c:catAx>
      <c:valAx>
        <c:axId val="491455144"/>
        <c:scaling>
          <c:orientation val="minMax"/>
          <c:max val="7"/>
          <c:min val="1"/>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9145481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b" anchorCtr="1"/>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BS typografi u. specialskrifttyp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0970-3F85-4FFF-B906-E06EC7F2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 Notat - Memo Template.dotm</Template>
  <TotalTime>1091</TotalTime>
  <Pages>12</Pages>
  <Words>2403</Words>
  <Characters>14659</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17028</CharactersWithSpaces>
  <SharedDoc>false</SharedDoc>
  <HyperlinkBase/>
  <HLinks>
    <vt:vector size="12" baseType="variant">
      <vt:variant>
        <vt:i4>2359392</vt:i4>
      </vt:variant>
      <vt:variant>
        <vt:i4>4360</vt:i4>
      </vt:variant>
      <vt:variant>
        <vt:i4>1026</vt:i4>
      </vt:variant>
      <vt:variant>
        <vt:i4>1</vt:i4>
      </vt:variant>
      <vt:variant>
        <vt:lpwstr>akkrediteringer-vandret-a4</vt:lpwstr>
      </vt:variant>
      <vt:variant>
        <vt:lpwstr/>
      </vt:variant>
      <vt:variant>
        <vt:i4>786436</vt:i4>
      </vt:variant>
      <vt:variant>
        <vt:i4>-1</vt:i4>
      </vt:variant>
      <vt:variant>
        <vt:i4>2054</vt:i4>
      </vt:variant>
      <vt:variant>
        <vt:i4>1</vt:i4>
      </vt:variant>
      <vt:variant>
        <vt:lpwstr>CBS_NET_bold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Saadi</dc:creator>
  <cp:lastModifiedBy>Sari Saadi</cp:lastModifiedBy>
  <cp:revision>43</cp:revision>
  <cp:lastPrinted>2016-09-08T12:32:00Z</cp:lastPrinted>
  <dcterms:created xsi:type="dcterms:W3CDTF">2017-10-31T07:15:00Z</dcterms:created>
  <dcterms:modified xsi:type="dcterms:W3CDTF">2017-11-03T13:30:00Z</dcterms:modified>
</cp:coreProperties>
</file>